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69EF9" w14:textId="77777777" w:rsidR="00220F25" w:rsidRPr="00220F25" w:rsidRDefault="00220F25" w:rsidP="00220F25">
      <w:pPr>
        <w:pStyle w:val="Tekstpodstawowy"/>
        <w:jc w:val="left"/>
        <w:rPr>
          <w:rFonts w:ascii="Arial" w:hAnsi="Arial" w:cs="Arial"/>
          <w:bCs/>
          <w:sz w:val="20"/>
        </w:rPr>
      </w:pPr>
      <w:r w:rsidRPr="00220F25">
        <w:rPr>
          <w:rFonts w:ascii="Arial" w:hAnsi="Arial" w:cs="Arial"/>
          <w:bCs/>
          <w:sz w:val="20"/>
        </w:rPr>
        <w:t>PL-OIL-DOW-2026-001606</w:t>
      </w:r>
    </w:p>
    <w:p w14:paraId="51C148CF" w14:textId="315A5BB6" w:rsidR="0062577E" w:rsidRPr="00BF1AC2" w:rsidRDefault="0062577E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BF1AC2">
        <w:rPr>
          <w:rFonts w:ascii="Arial" w:hAnsi="Arial" w:cs="Arial"/>
          <w:bCs/>
          <w:sz w:val="20"/>
        </w:rPr>
        <w:t>Załącznik nr 1</w:t>
      </w:r>
    </w:p>
    <w:p w14:paraId="16ABCBB3" w14:textId="282CFFF8" w:rsidR="003E3E4D" w:rsidRPr="00BF1AC2" w:rsidRDefault="00B1582A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 w:rsidRPr="00BF1AC2">
        <w:rPr>
          <w:rFonts w:ascii="Arial" w:hAnsi="Arial" w:cs="Arial"/>
          <w:b w:val="0"/>
          <w:bCs/>
          <w:sz w:val="20"/>
        </w:rPr>
        <w:t>T</w:t>
      </w:r>
      <w:r w:rsidR="006478C5" w:rsidRPr="00BF1AC2">
        <w:rPr>
          <w:rFonts w:ascii="Arial" w:hAnsi="Arial" w:cs="Arial"/>
          <w:b w:val="0"/>
          <w:bCs/>
          <w:sz w:val="20"/>
        </w:rPr>
        <w:t xml:space="preserve">rzebinia </w:t>
      </w:r>
      <w:r w:rsidR="006F4B09">
        <w:rPr>
          <w:rFonts w:ascii="Arial" w:hAnsi="Arial" w:cs="Arial"/>
          <w:b w:val="0"/>
          <w:bCs/>
          <w:sz w:val="20"/>
        </w:rPr>
        <w:t>23</w:t>
      </w:r>
      <w:r w:rsidR="006478C5" w:rsidRPr="00BF1AC2">
        <w:rPr>
          <w:rFonts w:ascii="Arial" w:hAnsi="Arial" w:cs="Arial"/>
          <w:b w:val="0"/>
          <w:bCs/>
          <w:sz w:val="20"/>
        </w:rPr>
        <w:t>.</w:t>
      </w:r>
      <w:r w:rsidR="00ED73C8">
        <w:rPr>
          <w:rFonts w:ascii="Arial" w:hAnsi="Arial" w:cs="Arial"/>
          <w:b w:val="0"/>
          <w:bCs/>
          <w:sz w:val="20"/>
        </w:rPr>
        <w:t>0</w:t>
      </w:r>
      <w:r w:rsidR="006F4B09">
        <w:rPr>
          <w:rFonts w:ascii="Arial" w:hAnsi="Arial" w:cs="Arial"/>
          <w:b w:val="0"/>
          <w:bCs/>
          <w:sz w:val="20"/>
        </w:rPr>
        <w:t>6</w:t>
      </w:r>
      <w:r w:rsidR="006478C5" w:rsidRPr="00BF1AC2">
        <w:rPr>
          <w:rFonts w:ascii="Arial" w:hAnsi="Arial" w:cs="Arial"/>
          <w:b w:val="0"/>
          <w:bCs/>
          <w:sz w:val="20"/>
        </w:rPr>
        <w:t>.202</w:t>
      </w:r>
      <w:r w:rsidR="00ED73C8">
        <w:rPr>
          <w:rFonts w:ascii="Arial" w:hAnsi="Arial" w:cs="Arial"/>
          <w:b w:val="0"/>
          <w:bCs/>
          <w:sz w:val="20"/>
        </w:rPr>
        <w:t>6</w:t>
      </w:r>
    </w:p>
    <w:p w14:paraId="57B23CCF" w14:textId="77777777" w:rsidR="003E3E4D" w:rsidRPr="00BF1AC2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BD3C689" w14:textId="398F9C29" w:rsidR="00303C63" w:rsidRPr="00BF1AC2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BF1AC2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BF1AC2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BF1AC2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BF1AC2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66598F12" w:rsidR="004623C3" w:rsidRPr="00BF1AC2" w:rsidRDefault="004623C3" w:rsidP="004144AB">
      <w:pPr>
        <w:tabs>
          <w:tab w:val="left" w:pos="3402"/>
        </w:tabs>
        <w:spacing w:before="120" w:after="120"/>
        <w:rPr>
          <w:rFonts w:ascii="Arial" w:hAnsi="Arial" w:cs="Arial"/>
          <w:sz w:val="20"/>
          <w:lang w:eastAsia="en-GB"/>
        </w:rPr>
      </w:pPr>
      <w:r w:rsidRPr="00BF1AC2">
        <w:rPr>
          <w:rFonts w:ascii="Arial" w:hAnsi="Arial" w:cs="Arial"/>
          <w:sz w:val="20"/>
          <w:lang w:eastAsia="en-GB"/>
        </w:rPr>
        <w:t>Pełna nazwa zamawiającego:</w:t>
      </w:r>
      <w:r w:rsidRPr="00BF1AC2">
        <w:rPr>
          <w:rFonts w:ascii="Arial" w:hAnsi="Arial" w:cs="Arial"/>
          <w:sz w:val="20"/>
          <w:lang w:eastAsia="en-GB"/>
        </w:rPr>
        <w:tab/>
        <w:t>ORLEN OIL Sp. z o. o.  z siedzibą w Gdańsku</w:t>
      </w:r>
      <w:r w:rsidRPr="00BF1AC2">
        <w:rPr>
          <w:rFonts w:ascii="Arial" w:hAnsi="Arial" w:cs="Arial"/>
          <w:sz w:val="20"/>
          <w:lang w:eastAsia="en-GB"/>
        </w:rPr>
        <w:br/>
        <w:t>Adres:</w:t>
      </w:r>
      <w:r w:rsidRPr="00BF1AC2">
        <w:rPr>
          <w:rFonts w:ascii="Arial" w:hAnsi="Arial" w:cs="Arial"/>
          <w:sz w:val="20"/>
          <w:lang w:eastAsia="en-GB"/>
        </w:rPr>
        <w:tab/>
        <w:t>80-718 Gdańsk, ul. Elbląska 135</w:t>
      </w:r>
      <w:r w:rsidRPr="00BF1AC2">
        <w:rPr>
          <w:rFonts w:ascii="Arial" w:hAnsi="Arial" w:cs="Arial"/>
          <w:sz w:val="20"/>
          <w:lang w:eastAsia="en-GB"/>
        </w:rPr>
        <w:br/>
        <w:t>NIP</w:t>
      </w:r>
      <w:r w:rsidRPr="00BF1AC2">
        <w:rPr>
          <w:rFonts w:ascii="Arial" w:hAnsi="Arial" w:cs="Arial"/>
          <w:sz w:val="20"/>
          <w:lang w:eastAsia="en-GB"/>
        </w:rPr>
        <w:tab/>
        <w:t>675 – 11 –90 – 702</w:t>
      </w:r>
      <w:r w:rsidRPr="00BF1AC2">
        <w:rPr>
          <w:rFonts w:ascii="Arial" w:hAnsi="Arial" w:cs="Arial"/>
          <w:sz w:val="20"/>
          <w:lang w:eastAsia="en-GB"/>
        </w:rPr>
        <w:br/>
        <w:t>Internet:</w:t>
      </w:r>
      <w:r w:rsidRPr="00BF1AC2">
        <w:rPr>
          <w:rFonts w:ascii="Arial" w:hAnsi="Arial" w:cs="Arial"/>
          <w:sz w:val="20"/>
          <w:lang w:eastAsia="en-GB"/>
        </w:rPr>
        <w:tab/>
        <w:t xml:space="preserve">http://www.orlenoil.pl., e-mail: </w:t>
      </w:r>
      <w:hyperlink r:id="rId8" w:history="1">
        <w:r w:rsidRPr="00BF1AC2">
          <w:rPr>
            <w:rFonts w:ascii="Arial" w:hAnsi="Arial" w:cs="Arial"/>
            <w:sz w:val="20"/>
            <w:lang w:eastAsia="en-GB"/>
          </w:rPr>
          <w:t>centrala@orlenoil.p</w:t>
        </w:r>
      </w:hyperlink>
      <w:r w:rsidRPr="00BF1AC2">
        <w:rPr>
          <w:rFonts w:ascii="Arial" w:hAnsi="Arial" w:cs="Arial"/>
          <w:sz w:val="20"/>
          <w:lang w:eastAsia="en-GB"/>
        </w:rPr>
        <w:t>l</w:t>
      </w:r>
      <w:r w:rsidRPr="00BF1AC2">
        <w:rPr>
          <w:rFonts w:ascii="Arial" w:hAnsi="Arial" w:cs="Arial"/>
          <w:sz w:val="20"/>
          <w:lang w:eastAsia="en-GB"/>
        </w:rPr>
        <w:br/>
        <w:t>Numer telefonu:</w:t>
      </w:r>
      <w:r w:rsidRPr="00BF1AC2">
        <w:rPr>
          <w:rFonts w:ascii="Arial" w:hAnsi="Arial" w:cs="Arial"/>
          <w:sz w:val="20"/>
          <w:lang w:eastAsia="en-GB"/>
        </w:rPr>
        <w:tab/>
        <w:t xml:space="preserve">0 – 12 66 – 555 – </w:t>
      </w:r>
      <w:r w:rsidR="003A6791" w:rsidRPr="00BF1AC2">
        <w:rPr>
          <w:rFonts w:ascii="Arial" w:hAnsi="Arial" w:cs="Arial"/>
          <w:sz w:val="20"/>
          <w:lang w:eastAsia="en-GB"/>
        </w:rPr>
        <w:t>00,</w:t>
      </w:r>
      <w:r w:rsidRPr="00BF1AC2">
        <w:rPr>
          <w:rFonts w:ascii="Arial" w:hAnsi="Arial" w:cs="Arial"/>
          <w:sz w:val="20"/>
          <w:lang w:eastAsia="en-GB"/>
        </w:rPr>
        <w:t xml:space="preserve"> fax: 0 – 12 66 – 555 – 01</w:t>
      </w:r>
    </w:p>
    <w:p w14:paraId="367460D8" w14:textId="77777777" w:rsidR="00A17C43" w:rsidRPr="00BF1AC2" w:rsidRDefault="00A17C43" w:rsidP="00DD2033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BF1AC2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7A973D14" w14:textId="1FFEFA53" w:rsidR="00DA4FEF" w:rsidRPr="00ED73C8" w:rsidRDefault="00EE12B6" w:rsidP="00BF1AC2">
      <w:pPr>
        <w:ind w:left="284"/>
        <w:jc w:val="both"/>
        <w:rPr>
          <w:rFonts w:ascii="Arial" w:hAnsi="Arial" w:cs="Arial"/>
          <w:sz w:val="20"/>
          <w:szCs w:val="20"/>
        </w:rPr>
      </w:pPr>
      <w:r w:rsidRPr="00BF1AC2">
        <w:rPr>
          <w:rFonts w:ascii="Arial" w:hAnsi="Arial" w:cs="Arial"/>
          <w:sz w:val="20"/>
          <w:szCs w:val="20"/>
        </w:rPr>
        <w:t xml:space="preserve">Przedmiotem postępowania </w:t>
      </w:r>
      <w:r w:rsidR="006478C5" w:rsidRPr="00BF1AC2">
        <w:rPr>
          <w:rFonts w:ascii="Arial" w:hAnsi="Arial" w:cs="Arial"/>
          <w:sz w:val="20"/>
          <w:szCs w:val="20"/>
        </w:rPr>
        <w:t xml:space="preserve">jest </w:t>
      </w:r>
      <w:r w:rsidR="00ED73C8">
        <w:rPr>
          <w:rFonts w:ascii="Arial" w:hAnsi="Arial" w:cs="Arial"/>
          <w:sz w:val="20"/>
          <w:szCs w:val="20"/>
        </w:rPr>
        <w:t>o</w:t>
      </w:r>
      <w:r w:rsidR="00ED73C8" w:rsidRPr="00ED73C8">
        <w:rPr>
          <w:rFonts w:ascii="Arial" w:hAnsi="Arial" w:cs="Arial"/>
          <w:sz w:val="20"/>
          <w:szCs w:val="20"/>
        </w:rPr>
        <w:t>dtworzenie układu pompowego zbiorników Zm50 oraz Zm52-Zm54</w:t>
      </w:r>
      <w:r w:rsidR="00BF1AC2" w:rsidRPr="00ED73C8">
        <w:rPr>
          <w:rFonts w:ascii="Arial" w:hAnsi="Arial" w:cs="Arial"/>
          <w:sz w:val="20"/>
          <w:szCs w:val="20"/>
        </w:rPr>
        <w:t>.</w:t>
      </w:r>
    </w:p>
    <w:p w14:paraId="62384463" w14:textId="50623970" w:rsidR="00640DC6" w:rsidRPr="00BF1AC2" w:rsidRDefault="00640DC6" w:rsidP="00D429BD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BF1AC2" w:rsidRDefault="00640DC6" w:rsidP="00DD2033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BF1AC2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BF1AC2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62E58807" w:rsidR="00640DC6" w:rsidRPr="00BF1AC2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BF1AC2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  <w:r w:rsidR="003A6791">
        <w:rPr>
          <w:rFonts w:ascii="Arial" w:hAnsi="Arial" w:cs="Arial"/>
          <w:sz w:val="20"/>
          <w:szCs w:val="20"/>
        </w:rPr>
        <w:br/>
      </w:r>
      <w:r w:rsidRPr="00BF1AC2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170F222D" w14:textId="77777777" w:rsidR="00303C63" w:rsidRPr="00BF1AC2" w:rsidRDefault="00303C63" w:rsidP="00DD2033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bookmarkStart w:id="0" w:name="_Hlk143501466"/>
      <w:r w:rsidRPr="00BF1AC2">
        <w:rPr>
          <w:rFonts w:ascii="Arial" w:hAnsi="Arial" w:cs="Arial"/>
          <w:b/>
          <w:sz w:val="20"/>
          <w:szCs w:val="20"/>
          <w:u w:val="single"/>
        </w:rPr>
        <w:t>Warunki lokalizacyjne</w:t>
      </w:r>
    </w:p>
    <w:p w14:paraId="7C0C0C25" w14:textId="5BA4C190" w:rsidR="00194C86" w:rsidRPr="00BF1AC2" w:rsidRDefault="00194C86" w:rsidP="001E1009">
      <w:pPr>
        <w:ind w:left="357"/>
        <w:rPr>
          <w:rFonts w:ascii="Arial" w:eastAsia="MS Mincho" w:hAnsi="Arial" w:cs="Arial"/>
          <w:sz w:val="20"/>
          <w:szCs w:val="20"/>
        </w:rPr>
      </w:pPr>
      <w:r w:rsidRPr="00BF1AC2">
        <w:rPr>
          <w:rFonts w:ascii="Arial" w:eastAsia="MS Mincho" w:hAnsi="Arial" w:cs="Arial"/>
          <w:sz w:val="20"/>
          <w:szCs w:val="20"/>
        </w:rPr>
        <w:t xml:space="preserve">Praca wyłącznie w godzinach </w:t>
      </w:r>
      <w:r w:rsidR="00D77DC8" w:rsidRPr="00BF1AC2">
        <w:rPr>
          <w:rFonts w:ascii="Arial" w:eastAsia="MS Mincho" w:hAnsi="Arial" w:cs="Arial"/>
          <w:sz w:val="20"/>
          <w:szCs w:val="20"/>
        </w:rPr>
        <w:t>6</w:t>
      </w:r>
      <w:r w:rsidRPr="00BF1AC2">
        <w:rPr>
          <w:rFonts w:ascii="Arial" w:eastAsia="MS Mincho" w:hAnsi="Arial" w:cs="Arial"/>
          <w:sz w:val="20"/>
          <w:szCs w:val="20"/>
        </w:rPr>
        <w:t>:00 – 1</w:t>
      </w:r>
      <w:r w:rsidR="00D77DC8" w:rsidRPr="00BF1AC2">
        <w:rPr>
          <w:rFonts w:ascii="Arial" w:eastAsia="MS Mincho" w:hAnsi="Arial" w:cs="Arial"/>
          <w:sz w:val="20"/>
          <w:szCs w:val="20"/>
        </w:rPr>
        <w:t>4</w:t>
      </w:r>
      <w:r w:rsidRPr="00BF1AC2">
        <w:rPr>
          <w:rFonts w:ascii="Arial" w:eastAsia="MS Mincho" w:hAnsi="Arial" w:cs="Arial"/>
          <w:sz w:val="20"/>
          <w:szCs w:val="20"/>
        </w:rPr>
        <w:t xml:space="preserve">:00, w dniach roboczych poniedziałek-piątek. Ewentualna praca w dni wolne </w:t>
      </w:r>
      <w:r w:rsidR="00F5635F" w:rsidRPr="00BF1AC2">
        <w:rPr>
          <w:rFonts w:ascii="Arial" w:eastAsia="MS Mincho" w:hAnsi="Arial" w:cs="Arial"/>
          <w:sz w:val="20"/>
          <w:szCs w:val="20"/>
        </w:rPr>
        <w:t xml:space="preserve">do każdorazowego uzgodnienia z Kierownikiem Zakładu Produkcyjnego. </w:t>
      </w:r>
    </w:p>
    <w:bookmarkEnd w:id="0"/>
    <w:p w14:paraId="6E8245F2" w14:textId="77777777" w:rsidR="00303C63" w:rsidRPr="00BF1AC2" w:rsidRDefault="00355BED" w:rsidP="00DD2033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BF1AC2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BF1AC2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16C24F46" w14:textId="77777777" w:rsidR="00355BED" w:rsidRPr="00BF1AC2" w:rsidRDefault="00355BED" w:rsidP="00355BE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BF1AC2">
        <w:rPr>
          <w:rFonts w:ascii="Arial" w:hAnsi="Arial" w:cs="Arial"/>
          <w:sz w:val="20"/>
          <w:szCs w:val="20"/>
        </w:rPr>
        <w:t>Wszystkie projektowane urządzenia, materiały, rozwiązania konstrukcyjne oraz projektowany sposób prowadzenia prac muszą być dostosowane do warunków lokalizacyjnych i zgodne z obowiązującymi przepisami.</w:t>
      </w:r>
    </w:p>
    <w:p w14:paraId="5C3A5109" w14:textId="74D8AB1E" w:rsidR="00677A4D" w:rsidRPr="00BF1AC2" w:rsidRDefault="00DA4FEF" w:rsidP="00677A4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BF1AC2">
        <w:rPr>
          <w:rFonts w:ascii="Arial" w:hAnsi="Arial" w:cs="Arial"/>
          <w:sz w:val="20"/>
          <w:szCs w:val="20"/>
        </w:rPr>
        <w:t>Każdy Oferent składając ofertę akceptuje istniejące warunki prowadzenia inwentaryzacji i prac na obiekcie.</w:t>
      </w:r>
    </w:p>
    <w:p w14:paraId="2D81153C" w14:textId="25E6E432" w:rsidR="0021799D" w:rsidRPr="00ED73C8" w:rsidRDefault="004144AB" w:rsidP="00ED73C8">
      <w:pPr>
        <w:spacing w:after="120"/>
        <w:ind w:left="360"/>
        <w:jc w:val="both"/>
        <w:rPr>
          <w:rFonts w:ascii="Arial" w:hAnsi="Arial" w:cs="Arial"/>
          <w:b/>
          <w:sz w:val="20"/>
          <w:szCs w:val="20"/>
        </w:rPr>
      </w:pPr>
      <w:r w:rsidRPr="00BF1AC2">
        <w:rPr>
          <w:rFonts w:ascii="Arial" w:hAnsi="Arial" w:cs="Arial"/>
          <w:b/>
          <w:sz w:val="20"/>
          <w:szCs w:val="20"/>
        </w:rPr>
        <w:t>Zakres oferty powinien obejmować w szczególności:</w:t>
      </w:r>
    </w:p>
    <w:p w14:paraId="51ABC17E" w14:textId="15C5F66D" w:rsidR="007F67E0" w:rsidRPr="003A6791" w:rsidRDefault="007F67E0" w:rsidP="003A6791">
      <w:pPr>
        <w:pStyle w:val="Akapitzlist"/>
        <w:numPr>
          <w:ilvl w:val="0"/>
          <w:numId w:val="20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3A6791">
        <w:rPr>
          <w:rFonts w:ascii="Arial" w:hAnsi="Arial" w:cs="Arial"/>
          <w:sz w:val="20"/>
          <w:szCs w:val="20"/>
        </w:rPr>
        <w:t>dostawa 4 szt. falowników</w:t>
      </w:r>
    </w:p>
    <w:p w14:paraId="1ED1F5CE" w14:textId="1108E705" w:rsidR="0021799D" w:rsidRPr="003A6791" w:rsidRDefault="0021799D" w:rsidP="003A6791">
      <w:pPr>
        <w:pStyle w:val="Akapitzlist"/>
        <w:numPr>
          <w:ilvl w:val="0"/>
          <w:numId w:val="20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3A6791">
        <w:rPr>
          <w:rFonts w:ascii="Arial" w:hAnsi="Arial" w:cs="Arial"/>
          <w:sz w:val="20"/>
          <w:szCs w:val="20"/>
        </w:rPr>
        <w:t>realizacja rzeczowa</w:t>
      </w:r>
    </w:p>
    <w:p w14:paraId="2831CD53" w14:textId="3B66DFF8" w:rsidR="0021799D" w:rsidRPr="003A6791" w:rsidRDefault="0021799D" w:rsidP="003A6791">
      <w:pPr>
        <w:pStyle w:val="Akapitzlist"/>
        <w:numPr>
          <w:ilvl w:val="0"/>
          <w:numId w:val="20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3A6791">
        <w:rPr>
          <w:rFonts w:ascii="Arial" w:hAnsi="Arial" w:cs="Arial"/>
          <w:sz w:val="20"/>
          <w:szCs w:val="20"/>
        </w:rPr>
        <w:t>opracowanie dokumentacji powykonawczej</w:t>
      </w:r>
    </w:p>
    <w:p w14:paraId="04C677E2" w14:textId="5DE66B50" w:rsidR="001A23F6" w:rsidRDefault="004144AB" w:rsidP="007F67E0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BF1AC2">
        <w:rPr>
          <w:rFonts w:ascii="Arial" w:hAnsi="Arial" w:cs="Arial"/>
          <w:b/>
          <w:sz w:val="20"/>
          <w:szCs w:val="20"/>
          <w:u w:val="single"/>
        </w:rPr>
        <w:t xml:space="preserve">Specyfikacja </w:t>
      </w:r>
      <w:r w:rsidR="003A6791">
        <w:rPr>
          <w:rFonts w:ascii="Arial" w:hAnsi="Arial" w:cs="Arial"/>
          <w:b/>
          <w:sz w:val="20"/>
          <w:szCs w:val="20"/>
          <w:u w:val="single"/>
        </w:rPr>
        <w:t>zamówienia</w:t>
      </w:r>
      <w:r w:rsidRPr="00BF1AC2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25D18A59" w14:textId="5A12EE5F" w:rsidR="00ED73C8" w:rsidRPr="009A0122" w:rsidRDefault="00ED73C8" w:rsidP="009A0122">
      <w:pPr>
        <w:pStyle w:val="Akapitzlist"/>
        <w:numPr>
          <w:ilvl w:val="0"/>
          <w:numId w:val="24"/>
        </w:numPr>
        <w:spacing w:line="23" w:lineRule="atLeast"/>
        <w:contextualSpacing/>
        <w:jc w:val="both"/>
        <w:rPr>
          <w:rFonts w:ascii="Arial" w:hAnsi="Arial" w:cs="Arial"/>
          <w:sz w:val="20"/>
          <w:szCs w:val="20"/>
        </w:rPr>
      </w:pPr>
      <w:r w:rsidRPr="009A0122">
        <w:rPr>
          <w:rFonts w:ascii="Arial" w:hAnsi="Arial" w:cs="Arial"/>
          <w:sz w:val="20"/>
          <w:szCs w:val="20"/>
        </w:rPr>
        <w:t>Odtworzenie układu pompowego zbiorników Zm50 oraz Zm52-Zm54 składająca się z:</w:t>
      </w:r>
    </w:p>
    <w:p w14:paraId="2EE29CFC" w14:textId="77777777" w:rsidR="00D32621" w:rsidRPr="001A05D1" w:rsidRDefault="00D32621" w:rsidP="00D32621">
      <w:pPr>
        <w:pStyle w:val="Akapitzlist"/>
        <w:numPr>
          <w:ilvl w:val="3"/>
          <w:numId w:val="19"/>
        </w:numPr>
        <w:spacing w:line="23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1A05D1">
        <w:rPr>
          <w:rFonts w:ascii="Arial" w:hAnsi="Arial" w:cs="Arial"/>
          <w:sz w:val="20"/>
          <w:szCs w:val="20"/>
        </w:rPr>
        <w:t>Demontaż czterech sztuk starych pomp</w:t>
      </w:r>
      <w:r>
        <w:rPr>
          <w:rFonts w:ascii="Arial" w:hAnsi="Arial" w:cs="Arial"/>
          <w:sz w:val="20"/>
          <w:szCs w:val="20"/>
        </w:rPr>
        <w:t>;</w:t>
      </w:r>
    </w:p>
    <w:p w14:paraId="157AD3AB" w14:textId="31085911" w:rsidR="00ED73C8" w:rsidRPr="001A05D1" w:rsidRDefault="00522D59" w:rsidP="001A05D1">
      <w:pPr>
        <w:pStyle w:val="Akapitzlist"/>
        <w:numPr>
          <w:ilvl w:val="3"/>
          <w:numId w:val="19"/>
        </w:numPr>
        <w:spacing w:line="23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1A05D1">
        <w:rPr>
          <w:rFonts w:ascii="Arial" w:hAnsi="Arial" w:cs="Arial"/>
          <w:sz w:val="20"/>
          <w:szCs w:val="20"/>
        </w:rPr>
        <w:t>M</w:t>
      </w:r>
      <w:r w:rsidR="00ED73C8" w:rsidRPr="001A05D1">
        <w:rPr>
          <w:rFonts w:ascii="Arial" w:hAnsi="Arial" w:cs="Arial"/>
          <w:sz w:val="20"/>
          <w:szCs w:val="20"/>
        </w:rPr>
        <w:t>ontaż czterech sztuk</w:t>
      </w:r>
      <w:r w:rsidRPr="001A05D1">
        <w:rPr>
          <w:rFonts w:ascii="Arial" w:hAnsi="Arial" w:cs="Arial"/>
          <w:sz w:val="20"/>
          <w:szCs w:val="20"/>
        </w:rPr>
        <w:t xml:space="preserve"> nowych</w:t>
      </w:r>
      <w:r w:rsidR="00ED73C8" w:rsidRPr="001A05D1">
        <w:rPr>
          <w:rFonts w:ascii="Arial" w:hAnsi="Arial" w:cs="Arial"/>
          <w:sz w:val="20"/>
          <w:szCs w:val="20"/>
        </w:rPr>
        <w:t xml:space="preserve"> pomp</w:t>
      </w:r>
      <w:r w:rsidRPr="001A05D1">
        <w:rPr>
          <w:rFonts w:ascii="Arial" w:hAnsi="Arial" w:cs="Arial"/>
          <w:sz w:val="20"/>
          <w:szCs w:val="20"/>
        </w:rPr>
        <w:t xml:space="preserve"> (pompy dostarczy zamawiający)</w:t>
      </w:r>
      <w:r w:rsidR="00E21D87">
        <w:rPr>
          <w:rFonts w:ascii="Arial" w:hAnsi="Arial" w:cs="Arial"/>
          <w:sz w:val="20"/>
          <w:szCs w:val="20"/>
        </w:rPr>
        <w:t>;</w:t>
      </w:r>
    </w:p>
    <w:p w14:paraId="226A7166" w14:textId="0E481C42" w:rsidR="00522D59" w:rsidRPr="001A05D1" w:rsidRDefault="00522D59" w:rsidP="001A05D1">
      <w:pPr>
        <w:pStyle w:val="Akapitzlist"/>
        <w:numPr>
          <w:ilvl w:val="3"/>
          <w:numId w:val="19"/>
        </w:numPr>
        <w:spacing w:line="23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1A05D1">
        <w:rPr>
          <w:rFonts w:ascii="Arial" w:hAnsi="Arial" w:cs="Arial"/>
          <w:sz w:val="20"/>
          <w:szCs w:val="20"/>
        </w:rPr>
        <w:t xml:space="preserve">Dostosowanie orurowania oraz podestów </w:t>
      </w:r>
    </w:p>
    <w:p w14:paraId="5060FB73" w14:textId="131AFBE3" w:rsidR="00ED73C8" w:rsidRPr="001A05D1" w:rsidRDefault="00522D59" w:rsidP="001A05D1">
      <w:pPr>
        <w:pStyle w:val="Akapitzlist"/>
        <w:numPr>
          <w:ilvl w:val="3"/>
          <w:numId w:val="19"/>
        </w:numPr>
        <w:spacing w:line="23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1A05D1">
        <w:rPr>
          <w:rFonts w:ascii="Arial" w:hAnsi="Arial" w:cs="Arial"/>
          <w:sz w:val="20"/>
          <w:szCs w:val="20"/>
        </w:rPr>
        <w:t xml:space="preserve">Wymiana zaworów </w:t>
      </w:r>
    </w:p>
    <w:p w14:paraId="2416F3A1" w14:textId="38FA13D5" w:rsidR="00ED73C8" w:rsidRPr="001A05D1" w:rsidRDefault="00ED73C8" w:rsidP="001A05D1">
      <w:pPr>
        <w:pStyle w:val="Akapitzlist"/>
        <w:numPr>
          <w:ilvl w:val="3"/>
          <w:numId w:val="19"/>
        </w:numPr>
        <w:spacing w:line="23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1A05D1">
        <w:rPr>
          <w:rFonts w:ascii="Arial" w:hAnsi="Arial" w:cs="Arial"/>
          <w:sz w:val="20"/>
          <w:szCs w:val="20"/>
        </w:rPr>
        <w:t>Dobór, zakup i wymiana czterech sztuk falowników</w:t>
      </w:r>
      <w:r w:rsidR="00522D59" w:rsidRPr="001A05D1">
        <w:rPr>
          <w:rFonts w:ascii="Arial" w:hAnsi="Arial" w:cs="Arial"/>
          <w:sz w:val="20"/>
          <w:szCs w:val="20"/>
        </w:rPr>
        <w:t xml:space="preserve"> ABB 580</w:t>
      </w:r>
      <w:r w:rsidRPr="001A05D1">
        <w:rPr>
          <w:rFonts w:ascii="Arial" w:hAnsi="Arial" w:cs="Arial"/>
          <w:sz w:val="20"/>
          <w:szCs w:val="20"/>
        </w:rPr>
        <w:t xml:space="preserve"> dostosowanych do silników</w:t>
      </w:r>
    </w:p>
    <w:p w14:paraId="01D41DFD" w14:textId="32E07524" w:rsidR="00522D59" w:rsidRPr="00BF1AC2" w:rsidRDefault="00522D59" w:rsidP="001A05D1">
      <w:pPr>
        <w:pStyle w:val="Listapunktowana"/>
        <w:numPr>
          <w:ilvl w:val="2"/>
          <w:numId w:val="3"/>
        </w:numPr>
        <w:tabs>
          <w:tab w:val="clear" w:pos="4536"/>
          <w:tab w:val="left" w:leader="dot" w:pos="5103"/>
        </w:tabs>
        <w:spacing w:before="0" w:after="0" w:line="23" w:lineRule="atLeast"/>
        <w:rPr>
          <w:rFonts w:cs="Arial"/>
          <w:szCs w:val="20"/>
        </w:rPr>
      </w:pPr>
      <w:r w:rsidRPr="00BF1AC2">
        <w:rPr>
          <w:rFonts w:cs="Arial"/>
          <w:szCs w:val="20"/>
        </w:rPr>
        <w:t>J429 Panel sterowania z interfejsem Bluetooth</w:t>
      </w:r>
    </w:p>
    <w:p w14:paraId="418F1FA5" w14:textId="2560878D" w:rsidR="00522D59" w:rsidRDefault="00522D59" w:rsidP="001A05D1">
      <w:pPr>
        <w:pStyle w:val="Listapunktowana"/>
        <w:numPr>
          <w:ilvl w:val="2"/>
          <w:numId w:val="3"/>
        </w:numPr>
        <w:tabs>
          <w:tab w:val="clear" w:pos="4536"/>
          <w:tab w:val="left" w:leader="dot" w:pos="5103"/>
        </w:tabs>
        <w:spacing w:before="0" w:after="0" w:line="23" w:lineRule="atLeast"/>
        <w:rPr>
          <w:rFonts w:cs="Arial"/>
        </w:rPr>
      </w:pPr>
      <w:r w:rsidRPr="00BF1AC2">
        <w:rPr>
          <w:rFonts w:cs="Arial"/>
        </w:rPr>
        <w:t>K475 Moduł adaptera Ethernet FENA-21 do obsługi protokołów EtherNet/IP™, Modbus TCP i PROFINET IO, dwa porty</w:t>
      </w:r>
    </w:p>
    <w:p w14:paraId="1F8D3D49" w14:textId="0085B822" w:rsidR="00ED73C8" w:rsidRPr="001A05D1" w:rsidRDefault="00ED73C8" w:rsidP="001A05D1">
      <w:pPr>
        <w:pStyle w:val="Akapitzlist"/>
        <w:numPr>
          <w:ilvl w:val="3"/>
          <w:numId w:val="19"/>
        </w:numPr>
        <w:spacing w:line="23" w:lineRule="atLeast"/>
        <w:ind w:left="993" w:firstLine="0"/>
        <w:jc w:val="both"/>
        <w:rPr>
          <w:rFonts w:ascii="Arial" w:hAnsi="Arial" w:cs="Arial"/>
          <w:sz w:val="20"/>
          <w:szCs w:val="20"/>
        </w:rPr>
      </w:pPr>
      <w:r w:rsidRPr="001A05D1">
        <w:rPr>
          <w:rFonts w:ascii="Arial" w:hAnsi="Arial" w:cs="Arial"/>
          <w:sz w:val="20"/>
          <w:szCs w:val="20"/>
        </w:rPr>
        <w:t>Konfiguracja falowników;</w:t>
      </w:r>
    </w:p>
    <w:p w14:paraId="0874CC2D" w14:textId="4779EC3B" w:rsidR="00ED73C8" w:rsidRPr="001A05D1" w:rsidRDefault="00ED73C8" w:rsidP="001A05D1">
      <w:pPr>
        <w:pStyle w:val="Akapitzlist"/>
        <w:numPr>
          <w:ilvl w:val="3"/>
          <w:numId w:val="19"/>
        </w:numPr>
        <w:spacing w:line="23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1A05D1">
        <w:rPr>
          <w:rFonts w:ascii="Arial" w:hAnsi="Arial" w:cs="Arial"/>
          <w:sz w:val="20"/>
          <w:szCs w:val="20"/>
        </w:rPr>
        <w:lastRenderedPageBreak/>
        <w:t>Przyłączenie falowników z obecnym systemem sterowania</w:t>
      </w:r>
      <w:r w:rsidR="00E21D87">
        <w:rPr>
          <w:rFonts w:ascii="Arial" w:hAnsi="Arial" w:cs="Arial"/>
          <w:sz w:val="20"/>
          <w:szCs w:val="20"/>
        </w:rPr>
        <w:t>;</w:t>
      </w:r>
    </w:p>
    <w:p w14:paraId="03C985BC" w14:textId="284DB087" w:rsidR="00ED73C8" w:rsidRPr="00EB44F6" w:rsidRDefault="00076158" w:rsidP="001A05D1">
      <w:pPr>
        <w:pStyle w:val="Akapitzlist"/>
        <w:numPr>
          <w:ilvl w:val="3"/>
          <w:numId w:val="19"/>
        </w:numPr>
        <w:spacing w:line="23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1A05D1">
        <w:rPr>
          <w:rFonts w:ascii="Arial" w:hAnsi="Arial" w:cs="Arial"/>
          <w:sz w:val="20"/>
          <w:szCs w:val="20"/>
        </w:rPr>
        <w:t>Dobór i w</w:t>
      </w:r>
      <w:r w:rsidR="00ED73C8" w:rsidRPr="001A05D1">
        <w:rPr>
          <w:rFonts w:ascii="Arial" w:hAnsi="Arial" w:cs="Arial"/>
          <w:sz w:val="20"/>
          <w:szCs w:val="20"/>
        </w:rPr>
        <w:t>ymiana przewodów elektrycznych</w:t>
      </w:r>
      <w:r w:rsidR="00522D59" w:rsidRPr="001A05D1">
        <w:rPr>
          <w:rFonts w:ascii="Arial" w:hAnsi="Arial" w:cs="Arial"/>
          <w:sz w:val="20"/>
          <w:szCs w:val="20"/>
        </w:rPr>
        <w:t xml:space="preserve"> pomiędzy kasetą w rozdzielni a falownikiem oraz pomiędzy </w:t>
      </w:r>
      <w:r w:rsidR="00522D59" w:rsidRPr="00EB44F6">
        <w:rPr>
          <w:rFonts w:ascii="Arial" w:hAnsi="Arial" w:cs="Arial"/>
          <w:sz w:val="20"/>
          <w:szCs w:val="20"/>
        </w:rPr>
        <w:t>falownikiem a silnikiem</w:t>
      </w:r>
      <w:r w:rsidR="00E21D87" w:rsidRPr="00EB44F6">
        <w:rPr>
          <w:rFonts w:ascii="Arial" w:hAnsi="Arial" w:cs="Arial"/>
          <w:sz w:val="20"/>
          <w:szCs w:val="20"/>
        </w:rPr>
        <w:t>;</w:t>
      </w:r>
      <w:r w:rsidR="00522D59" w:rsidRPr="00EB44F6">
        <w:rPr>
          <w:rFonts w:ascii="Arial" w:hAnsi="Arial" w:cs="Arial"/>
          <w:sz w:val="20"/>
          <w:szCs w:val="20"/>
        </w:rPr>
        <w:t xml:space="preserve"> </w:t>
      </w:r>
    </w:p>
    <w:p w14:paraId="291E82AC" w14:textId="0028BB54" w:rsidR="006F4B09" w:rsidRPr="00EB44F6" w:rsidRDefault="001A05D1" w:rsidP="006F4B09">
      <w:pPr>
        <w:pStyle w:val="Akapitzlist"/>
        <w:numPr>
          <w:ilvl w:val="3"/>
          <w:numId w:val="19"/>
        </w:numPr>
        <w:spacing w:line="23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EB44F6">
        <w:rPr>
          <w:rFonts w:ascii="Arial" w:hAnsi="Arial" w:cs="Arial"/>
          <w:sz w:val="20"/>
          <w:szCs w:val="20"/>
        </w:rPr>
        <w:t>N</w:t>
      </w:r>
      <w:r w:rsidR="00076158" w:rsidRPr="00EB44F6">
        <w:rPr>
          <w:rFonts w:ascii="Arial" w:hAnsi="Arial" w:cs="Arial"/>
          <w:sz w:val="20"/>
          <w:szCs w:val="20"/>
        </w:rPr>
        <w:t>ależy przewidzieć konieczność wymiany przewodów Ethernet na dłuższe (należy zastosować analogiczne przewody do obecnie zastosowanych)</w:t>
      </w:r>
      <w:r w:rsidR="006F4B09" w:rsidRPr="00EB44F6">
        <w:rPr>
          <w:rFonts w:ascii="Arial" w:hAnsi="Arial" w:cs="Arial"/>
          <w:sz w:val="20"/>
          <w:szCs w:val="20"/>
        </w:rPr>
        <w:t xml:space="preserve"> - ostateczny zakres zostanie ustalony podczas wizji lokalnych i udostępniony na platformie Connect wszystkim Oferentom.</w:t>
      </w:r>
    </w:p>
    <w:p w14:paraId="651C374A" w14:textId="5807C557" w:rsidR="00ED73C8" w:rsidRPr="00EB44F6" w:rsidRDefault="00076158" w:rsidP="001A05D1">
      <w:pPr>
        <w:pStyle w:val="Akapitzlist"/>
        <w:numPr>
          <w:ilvl w:val="3"/>
          <w:numId w:val="19"/>
        </w:numPr>
        <w:spacing w:line="23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EB44F6">
        <w:rPr>
          <w:rFonts w:ascii="Arial" w:hAnsi="Arial" w:cs="Arial"/>
          <w:sz w:val="20"/>
          <w:szCs w:val="20"/>
        </w:rPr>
        <w:t>Dobór i w</w:t>
      </w:r>
      <w:r w:rsidR="00ED73C8" w:rsidRPr="00EB44F6">
        <w:rPr>
          <w:rFonts w:ascii="Arial" w:hAnsi="Arial" w:cs="Arial"/>
          <w:sz w:val="20"/>
          <w:szCs w:val="20"/>
        </w:rPr>
        <w:t xml:space="preserve">ymiana </w:t>
      </w:r>
      <w:r w:rsidR="00422A6A" w:rsidRPr="00EB44F6">
        <w:rPr>
          <w:rFonts w:ascii="Arial" w:hAnsi="Arial" w:cs="Arial"/>
          <w:sz w:val="20"/>
          <w:szCs w:val="20"/>
        </w:rPr>
        <w:t>koryt</w:t>
      </w:r>
      <w:r w:rsidR="00ED73C8" w:rsidRPr="00EB44F6">
        <w:rPr>
          <w:rFonts w:ascii="Arial" w:hAnsi="Arial" w:cs="Arial"/>
          <w:sz w:val="20"/>
          <w:szCs w:val="20"/>
        </w:rPr>
        <w:t xml:space="preserve"> kablow</w:t>
      </w:r>
      <w:r w:rsidR="00522D59" w:rsidRPr="00EB44F6">
        <w:rPr>
          <w:rFonts w:ascii="Arial" w:hAnsi="Arial" w:cs="Arial"/>
          <w:sz w:val="20"/>
          <w:szCs w:val="20"/>
        </w:rPr>
        <w:t xml:space="preserve">ych </w:t>
      </w:r>
      <w:r w:rsidRPr="00EB44F6">
        <w:rPr>
          <w:rFonts w:ascii="Arial" w:hAnsi="Arial" w:cs="Arial"/>
          <w:sz w:val="20"/>
          <w:szCs w:val="20"/>
        </w:rPr>
        <w:t>(</w:t>
      </w:r>
      <w:r w:rsidR="00522D59" w:rsidRPr="00EB44F6">
        <w:rPr>
          <w:rFonts w:ascii="Arial" w:hAnsi="Arial" w:cs="Arial"/>
          <w:sz w:val="20"/>
          <w:szCs w:val="20"/>
        </w:rPr>
        <w:t>również w rozdzielni</w:t>
      </w:r>
      <w:r w:rsidRPr="00EB44F6">
        <w:rPr>
          <w:rFonts w:ascii="Arial" w:hAnsi="Arial" w:cs="Arial"/>
          <w:sz w:val="20"/>
          <w:szCs w:val="20"/>
        </w:rPr>
        <w:t>)</w:t>
      </w:r>
      <w:r w:rsidR="00522D59" w:rsidRPr="00EB44F6">
        <w:rPr>
          <w:rFonts w:ascii="Arial" w:hAnsi="Arial" w:cs="Arial"/>
          <w:sz w:val="20"/>
          <w:szCs w:val="20"/>
        </w:rPr>
        <w:t xml:space="preserve"> </w:t>
      </w:r>
      <w:r w:rsidRPr="00EB44F6">
        <w:rPr>
          <w:rFonts w:ascii="Arial" w:hAnsi="Arial" w:cs="Arial"/>
          <w:sz w:val="20"/>
          <w:szCs w:val="20"/>
        </w:rPr>
        <w:t>należy przewidzieć zapas w korytach</w:t>
      </w:r>
      <w:r w:rsidR="006F4B09" w:rsidRPr="00EB44F6">
        <w:rPr>
          <w:rFonts w:ascii="Arial" w:hAnsi="Arial" w:cs="Arial"/>
          <w:sz w:val="20"/>
          <w:szCs w:val="20"/>
        </w:rPr>
        <w:t xml:space="preserve"> (+30% zapasu).</w:t>
      </w:r>
    </w:p>
    <w:p w14:paraId="067585A0" w14:textId="3B8D7914" w:rsidR="00076158" w:rsidRPr="00EB44F6" w:rsidRDefault="003A6791" w:rsidP="001A05D1">
      <w:pPr>
        <w:pStyle w:val="Akapitzlist"/>
        <w:numPr>
          <w:ilvl w:val="3"/>
          <w:numId w:val="19"/>
        </w:numPr>
        <w:spacing w:line="23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EB44F6">
        <w:rPr>
          <w:rFonts w:ascii="Arial" w:hAnsi="Arial" w:cs="Arial"/>
          <w:sz w:val="20"/>
          <w:szCs w:val="20"/>
        </w:rPr>
        <w:t>Tam,</w:t>
      </w:r>
      <w:r w:rsidR="00076158" w:rsidRPr="00EB44F6">
        <w:rPr>
          <w:rFonts w:ascii="Arial" w:hAnsi="Arial" w:cs="Arial"/>
          <w:sz w:val="20"/>
          <w:szCs w:val="20"/>
        </w:rPr>
        <w:t xml:space="preserve"> gdzie to konieczne należy przewidzieć montaż podpór pod koryta </w:t>
      </w:r>
      <w:r w:rsidR="006F4B09" w:rsidRPr="00EB44F6">
        <w:rPr>
          <w:rFonts w:ascii="Arial" w:hAnsi="Arial" w:cs="Arial"/>
          <w:sz w:val="20"/>
          <w:szCs w:val="20"/>
        </w:rPr>
        <w:t xml:space="preserve"> - ostateczny zakres zostanie ustalony podczas wizji lokalnych i udostępniony na platformie Connect wszystkim Oferentom.</w:t>
      </w:r>
    </w:p>
    <w:p w14:paraId="227836F0" w14:textId="6C048A96" w:rsidR="00ED73C8" w:rsidRPr="00EB44F6" w:rsidRDefault="00ED73C8" w:rsidP="001A05D1">
      <w:pPr>
        <w:pStyle w:val="Akapitzlist"/>
        <w:numPr>
          <w:ilvl w:val="3"/>
          <w:numId w:val="19"/>
        </w:numPr>
        <w:spacing w:line="23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EB44F6">
        <w:rPr>
          <w:rFonts w:ascii="Arial" w:hAnsi="Arial" w:cs="Arial"/>
          <w:sz w:val="20"/>
          <w:szCs w:val="20"/>
        </w:rPr>
        <w:t>Inne prace niezbędne do prawidłowej realizacji zadania.</w:t>
      </w:r>
    </w:p>
    <w:p w14:paraId="6A30596F" w14:textId="48612708" w:rsidR="00522D59" w:rsidRPr="00EB44F6" w:rsidRDefault="00522D59" w:rsidP="001A05D1">
      <w:pPr>
        <w:pStyle w:val="Akapitzlist"/>
        <w:numPr>
          <w:ilvl w:val="3"/>
          <w:numId w:val="19"/>
        </w:numPr>
        <w:spacing w:line="23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EB44F6">
        <w:rPr>
          <w:rFonts w:ascii="Arial" w:hAnsi="Arial" w:cs="Arial"/>
          <w:sz w:val="20"/>
          <w:szCs w:val="20"/>
        </w:rPr>
        <w:t xml:space="preserve">Dostarczenie dokumentacji powykonawczej wraz z pomiarami </w:t>
      </w:r>
    </w:p>
    <w:p w14:paraId="5CC9D98B" w14:textId="4C89ABE0" w:rsidR="000563D7" w:rsidRPr="00BF1AC2" w:rsidRDefault="000563D7" w:rsidP="001E1009">
      <w:pPr>
        <w:spacing w:line="23" w:lineRule="atLeast"/>
        <w:ind w:left="708"/>
        <w:jc w:val="both"/>
        <w:rPr>
          <w:rFonts w:ascii="Arial" w:hAnsi="Arial" w:cs="Arial"/>
          <w:sz w:val="20"/>
          <w:szCs w:val="20"/>
        </w:rPr>
      </w:pPr>
    </w:p>
    <w:p w14:paraId="5EBF9BF8" w14:textId="201B399E" w:rsidR="000563D7" w:rsidRPr="00BF1AC2" w:rsidRDefault="000563D7" w:rsidP="009A0122">
      <w:pPr>
        <w:pStyle w:val="Akapitzlist"/>
        <w:numPr>
          <w:ilvl w:val="0"/>
          <w:numId w:val="24"/>
        </w:numPr>
        <w:spacing w:line="23" w:lineRule="atLeast"/>
        <w:contextualSpacing/>
        <w:jc w:val="both"/>
        <w:rPr>
          <w:rFonts w:ascii="Arial" w:hAnsi="Arial" w:cs="Arial"/>
          <w:sz w:val="20"/>
          <w:szCs w:val="20"/>
        </w:rPr>
      </w:pPr>
      <w:r w:rsidRPr="00BF1AC2">
        <w:rPr>
          <w:rFonts w:ascii="Arial" w:hAnsi="Arial" w:cs="Arial"/>
          <w:sz w:val="20"/>
          <w:szCs w:val="20"/>
        </w:rPr>
        <w:t>Specyfikacja;</w:t>
      </w:r>
    </w:p>
    <w:p w14:paraId="25111BA0" w14:textId="234FA707" w:rsidR="000563D7" w:rsidRPr="00BF1AC2" w:rsidRDefault="000563D7" w:rsidP="001E1009">
      <w:pPr>
        <w:pStyle w:val="Akapitzlist"/>
        <w:numPr>
          <w:ilvl w:val="0"/>
          <w:numId w:val="11"/>
        </w:numPr>
        <w:spacing w:line="23" w:lineRule="atLeast"/>
        <w:rPr>
          <w:rFonts w:ascii="Arial" w:hAnsi="Arial" w:cs="Arial"/>
          <w:sz w:val="20"/>
          <w:szCs w:val="20"/>
        </w:rPr>
      </w:pPr>
      <w:r w:rsidRPr="00BF1AC2">
        <w:rPr>
          <w:rFonts w:ascii="Arial" w:hAnsi="Arial" w:cs="Arial"/>
          <w:sz w:val="20"/>
          <w:szCs w:val="20"/>
        </w:rPr>
        <w:t xml:space="preserve">Koryta BAKS system ciężki </w:t>
      </w:r>
      <w:r w:rsidR="00417DC3" w:rsidRPr="00BF1AC2">
        <w:rPr>
          <w:rFonts w:ascii="Arial" w:hAnsi="Arial" w:cs="Arial"/>
          <w:sz w:val="20"/>
          <w:szCs w:val="20"/>
        </w:rPr>
        <w:t xml:space="preserve">ocynk ogniowy </w:t>
      </w:r>
      <w:r w:rsidR="0085091F" w:rsidRPr="00BF1AC2">
        <w:rPr>
          <w:rFonts w:ascii="Arial" w:hAnsi="Arial" w:cs="Arial"/>
          <w:sz w:val="20"/>
          <w:szCs w:val="20"/>
        </w:rPr>
        <w:t>zanurzeniowy</w:t>
      </w:r>
      <w:r w:rsidRPr="00BF1AC2">
        <w:rPr>
          <w:rFonts w:ascii="Arial" w:hAnsi="Arial" w:cs="Arial"/>
          <w:sz w:val="20"/>
          <w:szCs w:val="20"/>
        </w:rPr>
        <w:t xml:space="preserve"> pokrywą. Montaż umożliwiający swobodny dostęp do przewodów w korycie </w:t>
      </w:r>
    </w:p>
    <w:p w14:paraId="54A73505" w14:textId="77777777" w:rsidR="000563D7" w:rsidRPr="00BF1AC2" w:rsidRDefault="000563D7" w:rsidP="001E1009">
      <w:pPr>
        <w:pStyle w:val="Akapitzlist"/>
        <w:numPr>
          <w:ilvl w:val="0"/>
          <w:numId w:val="11"/>
        </w:numPr>
        <w:spacing w:line="23" w:lineRule="atLeast"/>
        <w:contextualSpacing/>
        <w:jc w:val="both"/>
        <w:rPr>
          <w:rFonts w:ascii="Arial" w:hAnsi="Arial" w:cs="Arial"/>
          <w:sz w:val="20"/>
          <w:szCs w:val="20"/>
        </w:rPr>
      </w:pPr>
      <w:r w:rsidRPr="00BF1AC2">
        <w:rPr>
          <w:rFonts w:ascii="Arial" w:hAnsi="Arial" w:cs="Arial"/>
          <w:sz w:val="20"/>
          <w:szCs w:val="20"/>
        </w:rPr>
        <w:t>Montaż koryt tylko na podstawie kształtek systemowych BAKS. Wszelkie odstępstwa wymagają uzgodnienia</w:t>
      </w:r>
    </w:p>
    <w:p w14:paraId="2DA9EA51" w14:textId="3851375C" w:rsidR="000563D7" w:rsidRPr="00BE113F" w:rsidRDefault="000563D7" w:rsidP="001E1009">
      <w:pPr>
        <w:pStyle w:val="Akapitzlist"/>
        <w:numPr>
          <w:ilvl w:val="0"/>
          <w:numId w:val="11"/>
        </w:numPr>
        <w:spacing w:line="23" w:lineRule="atLeast"/>
        <w:contextualSpacing/>
        <w:jc w:val="both"/>
        <w:rPr>
          <w:rFonts w:ascii="Arial" w:hAnsi="Arial" w:cs="Arial"/>
          <w:sz w:val="20"/>
          <w:szCs w:val="20"/>
        </w:rPr>
      </w:pPr>
      <w:r w:rsidRPr="00BF1AC2">
        <w:rPr>
          <w:rFonts w:ascii="Arial" w:hAnsi="Arial" w:cs="Arial"/>
          <w:sz w:val="20"/>
          <w:szCs w:val="20"/>
        </w:rPr>
        <w:t>W</w:t>
      </w:r>
      <w:r w:rsidRPr="00BE113F">
        <w:rPr>
          <w:rFonts w:ascii="Arial" w:hAnsi="Arial" w:cs="Arial"/>
          <w:sz w:val="20"/>
          <w:szCs w:val="20"/>
        </w:rPr>
        <w:t>szystkie cięte krawędzie koryt zabezpieczone wg wymagań BAKS</w:t>
      </w:r>
      <w:r w:rsidR="006F4B09" w:rsidRPr="00BE113F">
        <w:rPr>
          <w:rFonts w:ascii="Arial" w:hAnsi="Arial" w:cs="Arial"/>
          <w:sz w:val="20"/>
          <w:szCs w:val="20"/>
        </w:rPr>
        <w:t xml:space="preserve"> (Wszystkie ostre krawędzie do zniwelowania i zabezpieczenia plastikowymi zaślepkami)</w:t>
      </w:r>
    </w:p>
    <w:p w14:paraId="7D37ADF6" w14:textId="564C4FAF" w:rsidR="000563D7" w:rsidRPr="00BE113F" w:rsidRDefault="000563D7" w:rsidP="001E1009">
      <w:pPr>
        <w:pStyle w:val="Akapitzlist"/>
        <w:numPr>
          <w:ilvl w:val="0"/>
          <w:numId w:val="11"/>
        </w:numPr>
        <w:spacing w:line="23" w:lineRule="atLeast"/>
        <w:rPr>
          <w:rFonts w:ascii="Arial" w:hAnsi="Arial" w:cs="Arial"/>
          <w:sz w:val="20"/>
          <w:szCs w:val="20"/>
        </w:rPr>
      </w:pPr>
      <w:r w:rsidRPr="00BE113F">
        <w:rPr>
          <w:rFonts w:ascii="Arial" w:hAnsi="Arial" w:cs="Arial"/>
          <w:sz w:val="20"/>
          <w:szCs w:val="20"/>
        </w:rPr>
        <w:t>Zastosować śruby i nakrętki nierdzewne</w:t>
      </w:r>
      <w:r w:rsidR="006F4B09" w:rsidRPr="00BE113F">
        <w:rPr>
          <w:rFonts w:ascii="Arial" w:hAnsi="Arial" w:cs="Arial"/>
          <w:sz w:val="20"/>
          <w:szCs w:val="20"/>
        </w:rPr>
        <w:t xml:space="preserve"> </w:t>
      </w:r>
    </w:p>
    <w:p w14:paraId="2B1D87D7" w14:textId="7DD023A9" w:rsidR="00786661" w:rsidRDefault="000563D7" w:rsidP="00076158">
      <w:pPr>
        <w:pStyle w:val="Akapitzlist"/>
        <w:numPr>
          <w:ilvl w:val="0"/>
          <w:numId w:val="11"/>
        </w:numPr>
        <w:spacing w:line="23" w:lineRule="atLeast"/>
        <w:contextualSpacing/>
        <w:jc w:val="both"/>
        <w:rPr>
          <w:rFonts w:ascii="Arial" w:hAnsi="Arial" w:cs="Arial"/>
          <w:sz w:val="20"/>
          <w:szCs w:val="20"/>
        </w:rPr>
      </w:pPr>
      <w:r w:rsidRPr="00BF1AC2">
        <w:rPr>
          <w:rFonts w:ascii="Arial" w:hAnsi="Arial" w:cs="Arial"/>
          <w:sz w:val="20"/>
          <w:szCs w:val="20"/>
        </w:rPr>
        <w:t>Przewody elektryczne: Bitner</w:t>
      </w:r>
      <w:r w:rsidR="00076158">
        <w:rPr>
          <w:rFonts w:ascii="Arial" w:hAnsi="Arial" w:cs="Arial"/>
          <w:sz w:val="20"/>
          <w:szCs w:val="20"/>
        </w:rPr>
        <w:t>, Elpar</w:t>
      </w:r>
      <w:r w:rsidRPr="00BF1AC2">
        <w:rPr>
          <w:rFonts w:ascii="Arial" w:hAnsi="Arial" w:cs="Arial"/>
          <w:sz w:val="20"/>
          <w:szCs w:val="20"/>
        </w:rPr>
        <w:t>, Telefonika</w:t>
      </w:r>
      <w:r w:rsidR="00076158">
        <w:rPr>
          <w:rFonts w:ascii="Arial" w:hAnsi="Arial" w:cs="Arial"/>
          <w:sz w:val="20"/>
          <w:szCs w:val="20"/>
        </w:rPr>
        <w:t>, Drutplast</w:t>
      </w:r>
      <w:r w:rsidRPr="00BF1AC2">
        <w:rPr>
          <w:rFonts w:ascii="Arial" w:hAnsi="Arial" w:cs="Arial"/>
          <w:sz w:val="20"/>
          <w:szCs w:val="20"/>
        </w:rPr>
        <w:t xml:space="preserve"> lub podobne do akceptacji zamawiającego</w:t>
      </w:r>
      <w:r w:rsidR="00BE113F">
        <w:rPr>
          <w:rFonts w:ascii="Arial" w:hAnsi="Arial" w:cs="Arial"/>
          <w:sz w:val="20"/>
          <w:szCs w:val="20"/>
        </w:rPr>
        <w:t>.</w:t>
      </w:r>
    </w:p>
    <w:p w14:paraId="23B386CB" w14:textId="4B078651" w:rsidR="00076158" w:rsidRPr="00076158" w:rsidRDefault="00076158" w:rsidP="00076158">
      <w:pPr>
        <w:pStyle w:val="Akapitzlist"/>
        <w:numPr>
          <w:ilvl w:val="0"/>
          <w:numId w:val="11"/>
        </w:numPr>
        <w:spacing w:line="23" w:lineRule="atLeast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Zawory: Kitz </w:t>
      </w:r>
    </w:p>
    <w:p w14:paraId="6FE9156A" w14:textId="091DB9DB" w:rsidR="00857A60" w:rsidRPr="009A0122" w:rsidRDefault="00857A60" w:rsidP="009A0122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A0122">
        <w:rPr>
          <w:rFonts w:ascii="Arial" w:hAnsi="Arial" w:cs="Arial"/>
          <w:b/>
          <w:sz w:val="20"/>
          <w:szCs w:val="20"/>
          <w:u w:val="single"/>
        </w:rPr>
        <w:t>Inne wymogi:</w:t>
      </w:r>
    </w:p>
    <w:p w14:paraId="6DED6575" w14:textId="77777777" w:rsidR="00D87509" w:rsidRPr="00D87509" w:rsidRDefault="00D87509" w:rsidP="00660DC3">
      <w:pPr>
        <w:pStyle w:val="Akapitzlist"/>
        <w:numPr>
          <w:ilvl w:val="0"/>
          <w:numId w:val="23"/>
        </w:numPr>
        <w:spacing w:before="60"/>
        <w:ind w:left="1077" w:hanging="357"/>
        <w:jc w:val="both"/>
        <w:rPr>
          <w:rFonts w:ascii="Arial" w:hAnsi="Arial" w:cs="Arial"/>
          <w:sz w:val="20"/>
          <w:szCs w:val="20"/>
        </w:rPr>
      </w:pPr>
      <w:r w:rsidRPr="00D87509">
        <w:rPr>
          <w:rFonts w:ascii="Arial" w:hAnsi="Arial" w:cs="Arial"/>
          <w:sz w:val="20"/>
          <w:szCs w:val="20"/>
        </w:rPr>
        <w:t>Oferent zobowiązany jest do zweryfikowania zakresu niniejszego zapytania oraz zgłoszenia ewentualnych zastrzeżeń w ramach postępowania zakupowego przed złożeniem oferty (dopytania na platformie Connect).</w:t>
      </w:r>
    </w:p>
    <w:p w14:paraId="475A3AAE" w14:textId="77777777" w:rsidR="00D87509" w:rsidRPr="00D87509" w:rsidRDefault="00D87509" w:rsidP="00660DC3">
      <w:pPr>
        <w:pStyle w:val="Akapitzlist"/>
        <w:numPr>
          <w:ilvl w:val="0"/>
          <w:numId w:val="23"/>
        </w:numPr>
        <w:spacing w:before="60"/>
        <w:ind w:left="1077" w:hanging="357"/>
        <w:jc w:val="both"/>
        <w:rPr>
          <w:rFonts w:ascii="Arial" w:hAnsi="Arial" w:cs="Arial"/>
          <w:sz w:val="20"/>
          <w:szCs w:val="20"/>
        </w:rPr>
      </w:pPr>
      <w:r w:rsidRPr="00D87509">
        <w:rPr>
          <w:rFonts w:ascii="Arial" w:hAnsi="Arial" w:cs="Arial"/>
          <w:sz w:val="20"/>
          <w:szCs w:val="20"/>
        </w:rPr>
        <w:t>W zakresie Oferty należy uwzględnić wszystkie konieczne prace do wykonania, które przy zachowaniu należytej staranności można przewidzieć dla wykonania zamówienia.</w:t>
      </w:r>
    </w:p>
    <w:p w14:paraId="3B502E26" w14:textId="77777777" w:rsidR="00D87509" w:rsidRDefault="00D87509" w:rsidP="00660DC3">
      <w:pPr>
        <w:pStyle w:val="Akapitzlist"/>
        <w:numPr>
          <w:ilvl w:val="0"/>
          <w:numId w:val="23"/>
        </w:numPr>
        <w:spacing w:before="60"/>
        <w:ind w:left="1077" w:hanging="357"/>
        <w:jc w:val="both"/>
        <w:rPr>
          <w:rFonts w:ascii="Arial" w:hAnsi="Arial" w:cs="Arial"/>
          <w:sz w:val="20"/>
          <w:szCs w:val="20"/>
        </w:rPr>
      </w:pPr>
      <w:r w:rsidRPr="00D87509">
        <w:rPr>
          <w:rFonts w:ascii="Arial" w:hAnsi="Arial" w:cs="Arial"/>
          <w:sz w:val="20"/>
          <w:szCs w:val="20"/>
        </w:rPr>
        <w:t>Oferowana cena za wykonanie przedmiotu zamówienia obejmuje wszystkie czynności i koszty z nim związane, łącznie z opłatami pobieranymi przez urzędy i instytucje z tytułu uzgodnień prac projektowych i inne w tym miejscu nie wyszczególnione;</w:t>
      </w:r>
    </w:p>
    <w:p w14:paraId="61CAA788" w14:textId="77777777" w:rsidR="00660DC3" w:rsidRPr="00660DC3" w:rsidRDefault="00660DC3" w:rsidP="00660DC3">
      <w:pPr>
        <w:pStyle w:val="Akapitzlist"/>
        <w:numPr>
          <w:ilvl w:val="0"/>
          <w:numId w:val="23"/>
        </w:numPr>
        <w:spacing w:before="60"/>
        <w:ind w:left="1077" w:hanging="357"/>
        <w:rPr>
          <w:rFonts w:ascii="Arial" w:hAnsi="Arial" w:cs="Arial"/>
          <w:sz w:val="20"/>
          <w:szCs w:val="20"/>
        </w:rPr>
      </w:pPr>
      <w:r w:rsidRPr="00660DC3">
        <w:rPr>
          <w:rFonts w:ascii="Arial" w:hAnsi="Arial" w:cs="Arial"/>
          <w:sz w:val="20"/>
          <w:szCs w:val="20"/>
        </w:rPr>
        <w:t>Wykonawca min. 3 dni przed przystąpieniem prac przedstawi IBWR na realizowany zakres robót zaakceptowany przez służby BHP – Zamawiającego</w:t>
      </w:r>
    </w:p>
    <w:p w14:paraId="674311DF" w14:textId="77777777" w:rsidR="00D87509" w:rsidRPr="00D87509" w:rsidRDefault="00D87509" w:rsidP="00660DC3">
      <w:pPr>
        <w:pStyle w:val="Akapitzlist"/>
        <w:numPr>
          <w:ilvl w:val="0"/>
          <w:numId w:val="23"/>
        </w:numPr>
        <w:spacing w:before="60"/>
        <w:ind w:left="1077" w:hanging="357"/>
        <w:jc w:val="both"/>
        <w:rPr>
          <w:rFonts w:ascii="Arial" w:hAnsi="Arial" w:cs="Arial"/>
          <w:sz w:val="20"/>
          <w:szCs w:val="20"/>
        </w:rPr>
      </w:pPr>
      <w:r w:rsidRPr="00D87509">
        <w:rPr>
          <w:rFonts w:ascii="Arial" w:hAnsi="Arial" w:cs="Arial"/>
          <w:sz w:val="20"/>
          <w:szCs w:val="20"/>
        </w:rPr>
        <w:t>Wykonawca jest zobowiązany do usunięcia we własnym zakresie i na własny koszt z terenu Zamawiającego wszelkich odpadów powstałych przy realizacji Zamówienia.</w:t>
      </w:r>
    </w:p>
    <w:p w14:paraId="13117DD8" w14:textId="77777777" w:rsidR="00D87509" w:rsidRDefault="00D87509" w:rsidP="00660DC3">
      <w:pPr>
        <w:pStyle w:val="Akapitzlist"/>
        <w:numPr>
          <w:ilvl w:val="0"/>
          <w:numId w:val="23"/>
        </w:numPr>
        <w:spacing w:before="60"/>
        <w:ind w:left="1077" w:hanging="357"/>
        <w:jc w:val="both"/>
        <w:rPr>
          <w:rFonts w:ascii="Arial" w:hAnsi="Arial" w:cs="Arial"/>
          <w:sz w:val="20"/>
          <w:szCs w:val="20"/>
        </w:rPr>
      </w:pPr>
      <w:r w:rsidRPr="00D87509">
        <w:rPr>
          <w:rFonts w:ascii="Arial" w:hAnsi="Arial" w:cs="Arial"/>
          <w:sz w:val="20"/>
          <w:szCs w:val="20"/>
        </w:rPr>
        <w:t>Wykonawca jest wytwórcą odpadów powstałych w związku z realizacją Zamówienia w rozumieniu obowiązujących przepisów, w szczególności Ustawy z dnia 14.12.2012 r. o odpadach (Dz.U z 2016 r. poz.1987 z późn.zm.).</w:t>
      </w:r>
    </w:p>
    <w:p w14:paraId="45E27A42" w14:textId="77777777" w:rsidR="009A0122" w:rsidRPr="009A0122" w:rsidRDefault="009A0122" w:rsidP="00660DC3">
      <w:pPr>
        <w:pStyle w:val="Akapitzlist"/>
        <w:numPr>
          <w:ilvl w:val="0"/>
          <w:numId w:val="23"/>
        </w:numPr>
        <w:spacing w:before="60"/>
        <w:ind w:left="1077" w:hanging="357"/>
        <w:rPr>
          <w:rFonts w:ascii="Arial" w:hAnsi="Arial" w:cs="Arial"/>
          <w:sz w:val="20"/>
          <w:szCs w:val="20"/>
        </w:rPr>
      </w:pPr>
      <w:r w:rsidRPr="009A0122">
        <w:rPr>
          <w:rFonts w:ascii="Arial" w:hAnsi="Arial" w:cs="Arial"/>
          <w:sz w:val="20"/>
          <w:szCs w:val="20"/>
        </w:rPr>
        <w:t xml:space="preserve">Usunięcie oraz utylizacja we własnym zakresie z terenu realizacji prac wszelkich odpadów (żelazo i stal zgodnie z zapisami zawartymi w Umowie), powstałych podczas realizacji zadania. </w:t>
      </w:r>
    </w:p>
    <w:p w14:paraId="474AD9BC" w14:textId="77777777" w:rsidR="00660DC3" w:rsidRDefault="00660DC3" w:rsidP="00660DC3">
      <w:pPr>
        <w:pStyle w:val="Akapitzlist"/>
        <w:numPr>
          <w:ilvl w:val="0"/>
          <w:numId w:val="23"/>
        </w:numPr>
        <w:spacing w:before="60"/>
        <w:ind w:left="107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Utylizacja wszystkich pozostałych odpadów (oprócz falowników)</w:t>
      </w:r>
    </w:p>
    <w:p w14:paraId="60B7FCD2" w14:textId="0847889A" w:rsidR="004144AB" w:rsidRPr="00D87509" w:rsidRDefault="00857A60" w:rsidP="00660DC3">
      <w:pPr>
        <w:pStyle w:val="Akapitzlist"/>
        <w:numPr>
          <w:ilvl w:val="0"/>
          <w:numId w:val="23"/>
        </w:numPr>
        <w:spacing w:before="60"/>
        <w:ind w:left="1077" w:hanging="357"/>
        <w:jc w:val="both"/>
        <w:rPr>
          <w:rFonts w:ascii="Arial" w:hAnsi="Arial" w:cs="Arial"/>
          <w:sz w:val="20"/>
          <w:szCs w:val="20"/>
        </w:rPr>
      </w:pPr>
      <w:r w:rsidRPr="00D87509">
        <w:rPr>
          <w:rFonts w:ascii="Arial" w:hAnsi="Arial" w:cs="Arial"/>
          <w:sz w:val="20"/>
          <w:szCs w:val="20"/>
        </w:rPr>
        <w:t>Pełna dokumentacja CE, DTR, Instrukcja obsługi w języku polskim</w:t>
      </w:r>
    </w:p>
    <w:p w14:paraId="4214BE5A" w14:textId="21191C19" w:rsidR="004144AB" w:rsidRPr="00BF1AC2" w:rsidRDefault="00857A60" w:rsidP="00660DC3">
      <w:pPr>
        <w:pStyle w:val="Akapitzlist"/>
        <w:numPr>
          <w:ilvl w:val="0"/>
          <w:numId w:val="23"/>
        </w:numPr>
        <w:spacing w:before="60"/>
        <w:ind w:left="1077" w:hanging="357"/>
        <w:jc w:val="both"/>
        <w:rPr>
          <w:rFonts w:ascii="Arial" w:hAnsi="Arial" w:cs="Arial"/>
          <w:sz w:val="20"/>
          <w:szCs w:val="20"/>
        </w:rPr>
      </w:pPr>
      <w:r w:rsidRPr="00BF1AC2">
        <w:rPr>
          <w:rFonts w:ascii="Arial" w:hAnsi="Arial" w:cs="Arial"/>
          <w:sz w:val="20"/>
          <w:szCs w:val="20"/>
        </w:rPr>
        <w:t>Przeprowadzenie szkolenia z zakresu budowy i obsługi</w:t>
      </w:r>
    </w:p>
    <w:p w14:paraId="5B215AA1" w14:textId="77777777" w:rsidR="004144AB" w:rsidRDefault="00427041" w:rsidP="00660DC3">
      <w:pPr>
        <w:pStyle w:val="Akapitzlist"/>
        <w:numPr>
          <w:ilvl w:val="0"/>
          <w:numId w:val="23"/>
        </w:numPr>
        <w:spacing w:before="60"/>
        <w:ind w:left="1077" w:hanging="357"/>
        <w:jc w:val="both"/>
        <w:rPr>
          <w:rFonts w:ascii="Arial" w:hAnsi="Arial" w:cs="Arial"/>
          <w:sz w:val="20"/>
          <w:szCs w:val="20"/>
        </w:rPr>
      </w:pPr>
      <w:r w:rsidRPr="00BF1AC2">
        <w:rPr>
          <w:rFonts w:ascii="Arial" w:hAnsi="Arial" w:cs="Arial"/>
          <w:sz w:val="20"/>
          <w:szCs w:val="20"/>
        </w:rPr>
        <w:t>Wszystkie prace muszą być wykonane zgodnie z polskim prawem i wewnętrznymi procedurami Zamawiającego.</w:t>
      </w:r>
    </w:p>
    <w:p w14:paraId="0523929B" w14:textId="3490A4D9" w:rsidR="00D87509" w:rsidRPr="00BF1AC2" w:rsidRDefault="00D87509" w:rsidP="00660DC3">
      <w:pPr>
        <w:pStyle w:val="Akapitzlist"/>
        <w:numPr>
          <w:ilvl w:val="0"/>
          <w:numId w:val="23"/>
        </w:numPr>
        <w:spacing w:before="60"/>
        <w:ind w:left="107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Gwarancja min 24 miesiące. </w:t>
      </w:r>
    </w:p>
    <w:p w14:paraId="66AA2054" w14:textId="77777777" w:rsidR="002C1FE6" w:rsidRPr="002C1FE6" w:rsidRDefault="002C1FE6" w:rsidP="00660DC3">
      <w:pPr>
        <w:pStyle w:val="Akapitzlist"/>
        <w:numPr>
          <w:ilvl w:val="0"/>
          <w:numId w:val="23"/>
        </w:numPr>
        <w:spacing w:before="60"/>
        <w:ind w:left="1077" w:hanging="357"/>
        <w:rPr>
          <w:rFonts w:ascii="Arial" w:hAnsi="Arial" w:cs="Arial"/>
          <w:sz w:val="20"/>
          <w:szCs w:val="20"/>
        </w:rPr>
      </w:pPr>
      <w:r w:rsidRPr="002C1FE6">
        <w:rPr>
          <w:rFonts w:ascii="Arial" w:hAnsi="Arial" w:cs="Arial"/>
          <w:sz w:val="20"/>
          <w:szCs w:val="20"/>
        </w:rPr>
        <w:t>Wszystkie materiały, rozwiązania oraz przewidywany sposób prowadzenia prac muszą być dostosowane do warunków lokalizacyjnych i środowiskowych.</w:t>
      </w:r>
    </w:p>
    <w:p w14:paraId="1F538981" w14:textId="257DC23D" w:rsidR="00355BED" w:rsidRDefault="00355BED" w:rsidP="00660DC3">
      <w:pPr>
        <w:pStyle w:val="Akapitzlist"/>
        <w:numPr>
          <w:ilvl w:val="0"/>
          <w:numId w:val="23"/>
        </w:numPr>
        <w:spacing w:before="60"/>
        <w:ind w:left="1077" w:hanging="357"/>
        <w:jc w:val="both"/>
        <w:rPr>
          <w:rFonts w:ascii="Arial" w:hAnsi="Arial" w:cs="Arial"/>
          <w:sz w:val="20"/>
          <w:szCs w:val="20"/>
        </w:rPr>
      </w:pPr>
      <w:r w:rsidRPr="00BF1AC2">
        <w:rPr>
          <w:rFonts w:ascii="Arial" w:hAnsi="Arial" w:cs="Arial"/>
          <w:sz w:val="20"/>
          <w:szCs w:val="20"/>
        </w:rPr>
        <w:lastRenderedPageBreak/>
        <w:t>Wszelkie dokumenty (w tym m.in. projekty, instrukcje, certyfikaty, raporty) muszą być dostarczone w języku polskim.</w:t>
      </w:r>
    </w:p>
    <w:p w14:paraId="3E94E248" w14:textId="77777777" w:rsidR="009A0122" w:rsidRPr="00471323" w:rsidRDefault="009A0122" w:rsidP="00660DC3">
      <w:pPr>
        <w:pStyle w:val="Akapitzlist"/>
        <w:numPr>
          <w:ilvl w:val="0"/>
          <w:numId w:val="23"/>
        </w:numPr>
        <w:spacing w:before="60"/>
        <w:ind w:left="1077" w:hanging="357"/>
        <w:jc w:val="both"/>
        <w:rPr>
          <w:rFonts w:ascii="Arial" w:hAnsi="Arial" w:cs="Arial"/>
          <w:sz w:val="20"/>
          <w:szCs w:val="20"/>
        </w:rPr>
      </w:pPr>
      <w:r w:rsidRPr="00471323">
        <w:rPr>
          <w:rFonts w:ascii="Arial" w:hAnsi="Arial" w:cs="Arial"/>
          <w:sz w:val="20"/>
          <w:szCs w:val="20"/>
        </w:rPr>
        <w:t>W trakcie prowadzenia prac należy odpowiednio zabezpieczyć inne elementy infrastruktury (lub innego majątku).</w:t>
      </w:r>
    </w:p>
    <w:p w14:paraId="62CECC2D" w14:textId="4788576B" w:rsidR="00705F1E" w:rsidRPr="00EB44F6" w:rsidRDefault="00D87509" w:rsidP="00EB44F6">
      <w:pPr>
        <w:pStyle w:val="Akapitzlist"/>
        <w:numPr>
          <w:ilvl w:val="0"/>
          <w:numId w:val="23"/>
        </w:numPr>
        <w:spacing w:before="60"/>
        <w:ind w:left="1077" w:hanging="357"/>
        <w:jc w:val="both"/>
        <w:rPr>
          <w:rFonts w:ascii="Arial" w:hAnsi="Arial" w:cs="Arial"/>
          <w:noProof/>
          <w:sz w:val="20"/>
          <w:szCs w:val="20"/>
        </w:rPr>
      </w:pPr>
      <w:r w:rsidRPr="004C5A68">
        <w:rPr>
          <w:rFonts w:ascii="Arial" w:hAnsi="Arial" w:cs="Arial"/>
          <w:noProof/>
          <w:sz w:val="20"/>
          <w:szCs w:val="20"/>
        </w:rPr>
        <w:t>Zakład Produkcyjny ORLEN OIL jest obiektem czynnym, w związku z czym Wykonawca bezpośrednio przed przystąpieniem do prac na terenie Zakładu dokona przeglądu miejsc prowadzenia prac, upewniając się, czy nie pojawiły się czynniki, które powinny być uwzględnione w sposobie prowadzenia prac.</w:t>
      </w:r>
    </w:p>
    <w:sectPr w:rsidR="00705F1E" w:rsidRPr="00EB44F6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9957C" w14:textId="77777777" w:rsidR="00786FEF" w:rsidRDefault="00786FEF">
      <w:r>
        <w:separator/>
      </w:r>
    </w:p>
  </w:endnote>
  <w:endnote w:type="continuationSeparator" w:id="0">
    <w:p w14:paraId="7FC8679A" w14:textId="77777777" w:rsidR="00786FEF" w:rsidRDefault="00786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62952" w14:textId="77777777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o.o.</w:t>
    </w:r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24648" w14:textId="77777777" w:rsidR="00786FEF" w:rsidRDefault="00786FEF">
      <w:r>
        <w:separator/>
      </w:r>
    </w:p>
  </w:footnote>
  <w:footnote w:type="continuationSeparator" w:id="0">
    <w:p w14:paraId="0F0BA23F" w14:textId="77777777" w:rsidR="00786FEF" w:rsidRDefault="00786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805" w14:textId="7FD83EA8" w:rsidR="00540D7B" w:rsidRPr="00ED73C8" w:rsidRDefault="00786FEF" w:rsidP="003D0D96">
    <w:pPr>
      <w:pStyle w:val="Nagwek"/>
      <w:jc w:val="center"/>
      <w:rPr>
        <w:rFonts w:ascii="Cambria" w:hAnsi="Cambria"/>
        <w:bCs/>
      </w:rPr>
    </w:pPr>
    <w:bookmarkStart w:id="1" w:name="_Hlk88550762"/>
    <w:r>
      <w:rPr>
        <w:rFonts w:ascii="Arial" w:hAnsi="Arial" w:cs="Arial"/>
        <w:bCs/>
        <w:noProof/>
      </w:rPr>
      <w:object w:dxaOrig="1440" w:dyaOrig="1440" w14:anchorId="26B916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60.05pt;margin-top:-17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43799084" r:id="rId2"/>
      </w:object>
    </w:r>
    <w:r w:rsidR="00ED73C8" w:rsidRPr="00ED73C8">
      <w:rPr>
        <w:rFonts w:ascii="Arial" w:hAnsi="Arial" w:cs="Arial"/>
        <w:bCs/>
        <w:noProof/>
      </w:rPr>
      <w:t xml:space="preserve">Odtworzenie układu pompowego zbiorników Zm50 oraz Zm52-Zm54 </w:t>
    </w:r>
    <w:r w:rsidR="006478C5" w:rsidRPr="00ED73C8">
      <w:rPr>
        <w:rFonts w:ascii="Arial" w:hAnsi="Arial" w:cs="Arial"/>
        <w:bCs/>
        <w:noProof/>
      </w:rPr>
      <w:t xml:space="preserve">dla ORLEN OIL Sp. Z o.o. Zakład Trzebinia </w:t>
    </w:r>
  </w:p>
  <w:bookmarkEnd w:id="1"/>
  <w:p w14:paraId="1676B0FD" w14:textId="77777777" w:rsidR="00881D8D" w:rsidRPr="006F0453" w:rsidRDefault="00881D8D" w:rsidP="006F04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EB62A202"/>
    <w:lvl w:ilvl="0">
      <w:start w:val="1"/>
      <w:numFmt w:val="bullet"/>
      <w:pStyle w:val="Listapunktowana"/>
      <w:lvlText w:val=""/>
      <w:lvlJc w:val="left"/>
      <w:pPr>
        <w:ind w:left="360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2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37B25"/>
    <w:multiLevelType w:val="hybridMultilevel"/>
    <w:tmpl w:val="25E650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A3042"/>
    <w:multiLevelType w:val="hybridMultilevel"/>
    <w:tmpl w:val="4E3EFDE2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657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B442F62"/>
    <w:multiLevelType w:val="hybridMultilevel"/>
    <w:tmpl w:val="E59C224A"/>
    <w:lvl w:ilvl="0" w:tplc="C880911E">
      <w:start w:val="1"/>
      <w:numFmt w:val="lowerLetter"/>
      <w:lvlText w:val="%1)"/>
      <w:lvlJc w:val="left"/>
      <w:pPr>
        <w:ind w:left="1020" w:hanging="360"/>
      </w:pPr>
    </w:lvl>
    <w:lvl w:ilvl="1" w:tplc="A41EA298">
      <w:start w:val="1"/>
      <w:numFmt w:val="lowerLetter"/>
      <w:lvlText w:val="%2)"/>
      <w:lvlJc w:val="left"/>
      <w:pPr>
        <w:ind w:left="1020" w:hanging="360"/>
      </w:pPr>
    </w:lvl>
    <w:lvl w:ilvl="2" w:tplc="23F6E170">
      <w:start w:val="1"/>
      <w:numFmt w:val="lowerLetter"/>
      <w:lvlText w:val="%3)"/>
      <w:lvlJc w:val="left"/>
      <w:pPr>
        <w:ind w:left="1020" w:hanging="360"/>
      </w:pPr>
    </w:lvl>
    <w:lvl w:ilvl="3" w:tplc="21FAE470">
      <w:start w:val="1"/>
      <w:numFmt w:val="lowerLetter"/>
      <w:lvlText w:val="%4)"/>
      <w:lvlJc w:val="left"/>
      <w:pPr>
        <w:ind w:left="1020" w:hanging="360"/>
      </w:pPr>
    </w:lvl>
    <w:lvl w:ilvl="4" w:tplc="34D43B5C">
      <w:start w:val="1"/>
      <w:numFmt w:val="lowerLetter"/>
      <w:lvlText w:val="%5)"/>
      <w:lvlJc w:val="left"/>
      <w:pPr>
        <w:ind w:left="1020" w:hanging="360"/>
      </w:pPr>
    </w:lvl>
    <w:lvl w:ilvl="5" w:tplc="C69A75C8">
      <w:start w:val="1"/>
      <w:numFmt w:val="lowerLetter"/>
      <w:lvlText w:val="%6)"/>
      <w:lvlJc w:val="left"/>
      <w:pPr>
        <w:ind w:left="1020" w:hanging="360"/>
      </w:pPr>
    </w:lvl>
    <w:lvl w:ilvl="6" w:tplc="FAC4F606">
      <w:start w:val="1"/>
      <w:numFmt w:val="lowerLetter"/>
      <w:lvlText w:val="%7)"/>
      <w:lvlJc w:val="left"/>
      <w:pPr>
        <w:ind w:left="1020" w:hanging="360"/>
      </w:pPr>
    </w:lvl>
    <w:lvl w:ilvl="7" w:tplc="ED10055C">
      <w:start w:val="1"/>
      <w:numFmt w:val="lowerLetter"/>
      <w:lvlText w:val="%8)"/>
      <w:lvlJc w:val="left"/>
      <w:pPr>
        <w:ind w:left="1020" w:hanging="360"/>
      </w:pPr>
    </w:lvl>
    <w:lvl w:ilvl="8" w:tplc="F55C83C2">
      <w:start w:val="1"/>
      <w:numFmt w:val="lowerLetter"/>
      <w:lvlText w:val="%9)"/>
      <w:lvlJc w:val="left"/>
      <w:pPr>
        <w:ind w:left="1020" w:hanging="360"/>
      </w:pPr>
    </w:lvl>
  </w:abstractNum>
  <w:abstractNum w:abstractNumId="6" w15:restartNumberingAfterBreak="0">
    <w:nsid w:val="1F331062"/>
    <w:multiLevelType w:val="hybridMultilevel"/>
    <w:tmpl w:val="E2346036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1A2100"/>
    <w:multiLevelType w:val="hybridMultilevel"/>
    <w:tmpl w:val="7180A87C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 w15:restartNumberingAfterBreak="0">
    <w:nsid w:val="2CDC3789"/>
    <w:multiLevelType w:val="hybridMultilevel"/>
    <w:tmpl w:val="741AA7AC"/>
    <w:lvl w:ilvl="0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372B1D33"/>
    <w:multiLevelType w:val="hybridMultilevel"/>
    <w:tmpl w:val="AE706DDC"/>
    <w:lvl w:ilvl="0" w:tplc="0415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 w15:restartNumberingAfterBreak="0">
    <w:nsid w:val="3EBD114D"/>
    <w:multiLevelType w:val="hybridMultilevel"/>
    <w:tmpl w:val="B89CC3FA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 w15:restartNumberingAfterBreak="0">
    <w:nsid w:val="424A5E87"/>
    <w:multiLevelType w:val="hybridMultilevel"/>
    <w:tmpl w:val="B0C2854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344DC5"/>
    <w:multiLevelType w:val="hybridMultilevel"/>
    <w:tmpl w:val="7C5A123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46683FFF"/>
    <w:multiLevelType w:val="hybridMultilevel"/>
    <w:tmpl w:val="E1A86D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.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82AB2"/>
    <w:multiLevelType w:val="hybridMultilevel"/>
    <w:tmpl w:val="478EA604"/>
    <w:lvl w:ilvl="0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6" w15:restartNumberingAfterBreak="0">
    <w:nsid w:val="53620AD3"/>
    <w:multiLevelType w:val="hybridMultilevel"/>
    <w:tmpl w:val="074EBA2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3AB01BC"/>
    <w:multiLevelType w:val="hybridMultilevel"/>
    <w:tmpl w:val="6A362B24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 w15:restartNumberingAfterBreak="0">
    <w:nsid w:val="5AED0851"/>
    <w:multiLevelType w:val="hybridMultilevel"/>
    <w:tmpl w:val="0EE0F9D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9">
      <w:start w:val="1"/>
      <w:numFmt w:val="lowerLetter"/>
      <w:lvlText w:val="%3."/>
      <w:lvlJc w:val="left"/>
      <w:pPr>
        <w:ind w:left="1980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7D816FC"/>
    <w:multiLevelType w:val="hybridMultilevel"/>
    <w:tmpl w:val="F0A0D1F2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707D3440"/>
    <w:multiLevelType w:val="hybridMultilevel"/>
    <w:tmpl w:val="68B8EC2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1F940CD"/>
    <w:multiLevelType w:val="hybridMultilevel"/>
    <w:tmpl w:val="D9D2F0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63A618B"/>
    <w:multiLevelType w:val="hybridMultilevel"/>
    <w:tmpl w:val="69160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0056A8"/>
    <w:multiLevelType w:val="hybridMultilevel"/>
    <w:tmpl w:val="59EC3D42"/>
    <w:lvl w:ilvl="0" w:tplc="8CAC06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123717">
    <w:abstractNumId w:val="7"/>
  </w:num>
  <w:num w:numId="2" w16cid:durableId="49230389">
    <w:abstractNumId w:val="2"/>
  </w:num>
  <w:num w:numId="3" w16cid:durableId="2094356614">
    <w:abstractNumId w:val="18"/>
  </w:num>
  <w:num w:numId="4" w16cid:durableId="1739747445">
    <w:abstractNumId w:val="20"/>
  </w:num>
  <w:num w:numId="5" w16cid:durableId="1401949650">
    <w:abstractNumId w:val="0"/>
  </w:num>
  <w:num w:numId="6" w16cid:durableId="1093430142">
    <w:abstractNumId w:val="13"/>
  </w:num>
  <w:num w:numId="7" w16cid:durableId="649334824">
    <w:abstractNumId w:val="4"/>
  </w:num>
  <w:num w:numId="8" w16cid:durableId="541209158">
    <w:abstractNumId w:val="19"/>
  </w:num>
  <w:num w:numId="9" w16cid:durableId="1845704421">
    <w:abstractNumId w:val="11"/>
  </w:num>
  <w:num w:numId="10" w16cid:durableId="450167842">
    <w:abstractNumId w:val="8"/>
  </w:num>
  <w:num w:numId="11" w16cid:durableId="348216805">
    <w:abstractNumId w:val="21"/>
  </w:num>
  <w:num w:numId="12" w16cid:durableId="1371152533">
    <w:abstractNumId w:val="17"/>
  </w:num>
  <w:num w:numId="13" w16cid:durableId="1992323872">
    <w:abstractNumId w:val="1"/>
  </w:num>
  <w:num w:numId="14" w16cid:durableId="670261470">
    <w:abstractNumId w:val="10"/>
  </w:num>
  <w:num w:numId="15" w16cid:durableId="95444765">
    <w:abstractNumId w:val="9"/>
  </w:num>
  <w:num w:numId="16" w16cid:durableId="74788397">
    <w:abstractNumId w:val="15"/>
  </w:num>
  <w:num w:numId="17" w16cid:durableId="109446518">
    <w:abstractNumId w:val="5"/>
  </w:num>
  <w:num w:numId="18" w16cid:durableId="1294602074">
    <w:abstractNumId w:val="22"/>
  </w:num>
  <w:num w:numId="19" w16cid:durableId="1670912595">
    <w:abstractNumId w:val="3"/>
  </w:num>
  <w:num w:numId="20" w16cid:durableId="1364945242">
    <w:abstractNumId w:val="14"/>
  </w:num>
  <w:num w:numId="21" w16cid:durableId="888687396">
    <w:abstractNumId w:val="6"/>
  </w:num>
  <w:num w:numId="22" w16cid:durableId="1467310419">
    <w:abstractNumId w:val="23"/>
  </w:num>
  <w:num w:numId="23" w16cid:durableId="1977757375">
    <w:abstractNumId w:val="16"/>
  </w:num>
  <w:num w:numId="24" w16cid:durableId="907419251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3FF8"/>
    <w:rsid w:val="00004F8A"/>
    <w:rsid w:val="00004FBB"/>
    <w:rsid w:val="00005445"/>
    <w:rsid w:val="00005D28"/>
    <w:rsid w:val="00006F9F"/>
    <w:rsid w:val="00007EC2"/>
    <w:rsid w:val="00012F48"/>
    <w:rsid w:val="00014196"/>
    <w:rsid w:val="000141AC"/>
    <w:rsid w:val="00020E1C"/>
    <w:rsid w:val="00020EFB"/>
    <w:rsid w:val="00020FE0"/>
    <w:rsid w:val="00025607"/>
    <w:rsid w:val="000315D6"/>
    <w:rsid w:val="000337BE"/>
    <w:rsid w:val="0003385F"/>
    <w:rsid w:val="000347BF"/>
    <w:rsid w:val="0003593B"/>
    <w:rsid w:val="0003637B"/>
    <w:rsid w:val="0003683C"/>
    <w:rsid w:val="00041A7E"/>
    <w:rsid w:val="00050424"/>
    <w:rsid w:val="00051928"/>
    <w:rsid w:val="000528C4"/>
    <w:rsid w:val="00053293"/>
    <w:rsid w:val="00054F1C"/>
    <w:rsid w:val="000558EA"/>
    <w:rsid w:val="000563D7"/>
    <w:rsid w:val="00057143"/>
    <w:rsid w:val="000631C2"/>
    <w:rsid w:val="0006430F"/>
    <w:rsid w:val="0006442E"/>
    <w:rsid w:val="000651BD"/>
    <w:rsid w:val="00065CF1"/>
    <w:rsid w:val="00066606"/>
    <w:rsid w:val="0006694B"/>
    <w:rsid w:val="00070D49"/>
    <w:rsid w:val="00071AC8"/>
    <w:rsid w:val="00074D42"/>
    <w:rsid w:val="00076158"/>
    <w:rsid w:val="00076EDC"/>
    <w:rsid w:val="0007746E"/>
    <w:rsid w:val="000774C6"/>
    <w:rsid w:val="00080D26"/>
    <w:rsid w:val="00090F1A"/>
    <w:rsid w:val="00090F25"/>
    <w:rsid w:val="000913D9"/>
    <w:rsid w:val="000915C1"/>
    <w:rsid w:val="000923BE"/>
    <w:rsid w:val="00093D43"/>
    <w:rsid w:val="0009415B"/>
    <w:rsid w:val="0009456B"/>
    <w:rsid w:val="000949DE"/>
    <w:rsid w:val="00094A70"/>
    <w:rsid w:val="000953E6"/>
    <w:rsid w:val="00095BFC"/>
    <w:rsid w:val="00095E17"/>
    <w:rsid w:val="00097615"/>
    <w:rsid w:val="000A0BFD"/>
    <w:rsid w:val="000A3449"/>
    <w:rsid w:val="000A355B"/>
    <w:rsid w:val="000A4047"/>
    <w:rsid w:val="000A5D31"/>
    <w:rsid w:val="000A60FB"/>
    <w:rsid w:val="000A6755"/>
    <w:rsid w:val="000B0432"/>
    <w:rsid w:val="000B41B8"/>
    <w:rsid w:val="000B41F7"/>
    <w:rsid w:val="000B52EB"/>
    <w:rsid w:val="000B60B5"/>
    <w:rsid w:val="000C46EB"/>
    <w:rsid w:val="000C4C40"/>
    <w:rsid w:val="000C5C60"/>
    <w:rsid w:val="000C68C9"/>
    <w:rsid w:val="000D1133"/>
    <w:rsid w:val="000D41F8"/>
    <w:rsid w:val="000D4D22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447D"/>
    <w:rsid w:val="000F527D"/>
    <w:rsid w:val="000F5925"/>
    <w:rsid w:val="000F5C13"/>
    <w:rsid w:val="00100E64"/>
    <w:rsid w:val="00101C68"/>
    <w:rsid w:val="001028B4"/>
    <w:rsid w:val="00103D19"/>
    <w:rsid w:val="001043A7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32A82"/>
    <w:rsid w:val="00134058"/>
    <w:rsid w:val="001359CA"/>
    <w:rsid w:val="00135A52"/>
    <w:rsid w:val="00137EFB"/>
    <w:rsid w:val="00141E48"/>
    <w:rsid w:val="00143263"/>
    <w:rsid w:val="00144A19"/>
    <w:rsid w:val="00146A5C"/>
    <w:rsid w:val="001510BD"/>
    <w:rsid w:val="0015190A"/>
    <w:rsid w:val="00152F94"/>
    <w:rsid w:val="00153067"/>
    <w:rsid w:val="00156B7F"/>
    <w:rsid w:val="001608B2"/>
    <w:rsid w:val="0016365D"/>
    <w:rsid w:val="00166210"/>
    <w:rsid w:val="00171308"/>
    <w:rsid w:val="001754C7"/>
    <w:rsid w:val="00175503"/>
    <w:rsid w:val="00175E02"/>
    <w:rsid w:val="00176B63"/>
    <w:rsid w:val="00180BA7"/>
    <w:rsid w:val="001813C3"/>
    <w:rsid w:val="0018156C"/>
    <w:rsid w:val="001815B7"/>
    <w:rsid w:val="00185478"/>
    <w:rsid w:val="001858A4"/>
    <w:rsid w:val="00194C86"/>
    <w:rsid w:val="001967A4"/>
    <w:rsid w:val="001A05D1"/>
    <w:rsid w:val="001A1B18"/>
    <w:rsid w:val="001A23F6"/>
    <w:rsid w:val="001A2A52"/>
    <w:rsid w:val="001A3127"/>
    <w:rsid w:val="001A5249"/>
    <w:rsid w:val="001A55D9"/>
    <w:rsid w:val="001A55EF"/>
    <w:rsid w:val="001A7324"/>
    <w:rsid w:val="001A75AE"/>
    <w:rsid w:val="001B682C"/>
    <w:rsid w:val="001B6D60"/>
    <w:rsid w:val="001C24BC"/>
    <w:rsid w:val="001C2E3A"/>
    <w:rsid w:val="001C2E40"/>
    <w:rsid w:val="001C3537"/>
    <w:rsid w:val="001C43C3"/>
    <w:rsid w:val="001C5A2E"/>
    <w:rsid w:val="001C7C57"/>
    <w:rsid w:val="001C7E4D"/>
    <w:rsid w:val="001D15E1"/>
    <w:rsid w:val="001D5219"/>
    <w:rsid w:val="001E0B15"/>
    <w:rsid w:val="001E1009"/>
    <w:rsid w:val="001E10BE"/>
    <w:rsid w:val="001E46DC"/>
    <w:rsid w:val="001E4763"/>
    <w:rsid w:val="001E79C0"/>
    <w:rsid w:val="001F4C52"/>
    <w:rsid w:val="001F55FD"/>
    <w:rsid w:val="001F7C76"/>
    <w:rsid w:val="0020390C"/>
    <w:rsid w:val="00206F07"/>
    <w:rsid w:val="00207757"/>
    <w:rsid w:val="00210946"/>
    <w:rsid w:val="00212A20"/>
    <w:rsid w:val="0021330E"/>
    <w:rsid w:val="00213F52"/>
    <w:rsid w:val="0021799D"/>
    <w:rsid w:val="00220F25"/>
    <w:rsid w:val="0022221C"/>
    <w:rsid w:val="002224D1"/>
    <w:rsid w:val="00224A7D"/>
    <w:rsid w:val="00225C61"/>
    <w:rsid w:val="00227546"/>
    <w:rsid w:val="00227DA6"/>
    <w:rsid w:val="00231305"/>
    <w:rsid w:val="002341DB"/>
    <w:rsid w:val="002359D0"/>
    <w:rsid w:val="0024148C"/>
    <w:rsid w:val="002417EC"/>
    <w:rsid w:val="0024305C"/>
    <w:rsid w:val="002469F5"/>
    <w:rsid w:val="00251F6C"/>
    <w:rsid w:val="00253616"/>
    <w:rsid w:val="00254452"/>
    <w:rsid w:val="00255FC9"/>
    <w:rsid w:val="00257388"/>
    <w:rsid w:val="0026047E"/>
    <w:rsid w:val="002626AA"/>
    <w:rsid w:val="00262AE8"/>
    <w:rsid w:val="00264793"/>
    <w:rsid w:val="00265A95"/>
    <w:rsid w:val="00267037"/>
    <w:rsid w:val="0027072E"/>
    <w:rsid w:val="00274EA1"/>
    <w:rsid w:val="00275BA0"/>
    <w:rsid w:val="00276513"/>
    <w:rsid w:val="0028117E"/>
    <w:rsid w:val="00282940"/>
    <w:rsid w:val="00282F2F"/>
    <w:rsid w:val="002845A9"/>
    <w:rsid w:val="00286198"/>
    <w:rsid w:val="002877C7"/>
    <w:rsid w:val="002942EB"/>
    <w:rsid w:val="0029622C"/>
    <w:rsid w:val="002A0EFC"/>
    <w:rsid w:val="002A311F"/>
    <w:rsid w:val="002A3B6D"/>
    <w:rsid w:val="002A3D2E"/>
    <w:rsid w:val="002A3F45"/>
    <w:rsid w:val="002B1D4B"/>
    <w:rsid w:val="002B3A6F"/>
    <w:rsid w:val="002B428A"/>
    <w:rsid w:val="002B63AA"/>
    <w:rsid w:val="002B7D9D"/>
    <w:rsid w:val="002C090C"/>
    <w:rsid w:val="002C131B"/>
    <w:rsid w:val="002C1FE6"/>
    <w:rsid w:val="002C23CF"/>
    <w:rsid w:val="002C2AE4"/>
    <w:rsid w:val="002C4F1C"/>
    <w:rsid w:val="002C51EB"/>
    <w:rsid w:val="002C55F0"/>
    <w:rsid w:val="002C6021"/>
    <w:rsid w:val="002C7D48"/>
    <w:rsid w:val="002D035A"/>
    <w:rsid w:val="002D04BB"/>
    <w:rsid w:val="002D0FEC"/>
    <w:rsid w:val="002D2503"/>
    <w:rsid w:val="002D2534"/>
    <w:rsid w:val="002D4B4A"/>
    <w:rsid w:val="002D5748"/>
    <w:rsid w:val="002D6B9B"/>
    <w:rsid w:val="002D79D8"/>
    <w:rsid w:val="002E5AC8"/>
    <w:rsid w:val="002E7595"/>
    <w:rsid w:val="002E7A68"/>
    <w:rsid w:val="002F2EC6"/>
    <w:rsid w:val="002F78C6"/>
    <w:rsid w:val="00302284"/>
    <w:rsid w:val="00302CF3"/>
    <w:rsid w:val="00302D7F"/>
    <w:rsid w:val="00303869"/>
    <w:rsid w:val="00303C63"/>
    <w:rsid w:val="003045B7"/>
    <w:rsid w:val="00307936"/>
    <w:rsid w:val="00311FA9"/>
    <w:rsid w:val="0031235C"/>
    <w:rsid w:val="00315C42"/>
    <w:rsid w:val="00316643"/>
    <w:rsid w:val="00320ED8"/>
    <w:rsid w:val="0032184C"/>
    <w:rsid w:val="00321B6D"/>
    <w:rsid w:val="00322034"/>
    <w:rsid w:val="00322A08"/>
    <w:rsid w:val="003248C6"/>
    <w:rsid w:val="00327395"/>
    <w:rsid w:val="00327531"/>
    <w:rsid w:val="00331537"/>
    <w:rsid w:val="0033329C"/>
    <w:rsid w:val="003333A1"/>
    <w:rsid w:val="00336B55"/>
    <w:rsid w:val="00337FAF"/>
    <w:rsid w:val="00342152"/>
    <w:rsid w:val="0034268F"/>
    <w:rsid w:val="00344CCE"/>
    <w:rsid w:val="00345368"/>
    <w:rsid w:val="00346690"/>
    <w:rsid w:val="003473BC"/>
    <w:rsid w:val="00352D8A"/>
    <w:rsid w:val="00355BED"/>
    <w:rsid w:val="00355D5A"/>
    <w:rsid w:val="00355E3E"/>
    <w:rsid w:val="0035729D"/>
    <w:rsid w:val="00357965"/>
    <w:rsid w:val="00362E98"/>
    <w:rsid w:val="00365BE4"/>
    <w:rsid w:val="003674AB"/>
    <w:rsid w:val="00370F23"/>
    <w:rsid w:val="00371306"/>
    <w:rsid w:val="0037204F"/>
    <w:rsid w:val="00372B38"/>
    <w:rsid w:val="0037449A"/>
    <w:rsid w:val="0038238C"/>
    <w:rsid w:val="00382C8F"/>
    <w:rsid w:val="00384BC5"/>
    <w:rsid w:val="00386734"/>
    <w:rsid w:val="00392182"/>
    <w:rsid w:val="0039233C"/>
    <w:rsid w:val="00393249"/>
    <w:rsid w:val="0039380F"/>
    <w:rsid w:val="00393AC2"/>
    <w:rsid w:val="00396085"/>
    <w:rsid w:val="003A0B09"/>
    <w:rsid w:val="003A3ECD"/>
    <w:rsid w:val="003A425C"/>
    <w:rsid w:val="003A65EE"/>
    <w:rsid w:val="003A6791"/>
    <w:rsid w:val="003B1CDC"/>
    <w:rsid w:val="003B450B"/>
    <w:rsid w:val="003B482C"/>
    <w:rsid w:val="003B6F0B"/>
    <w:rsid w:val="003B6F6E"/>
    <w:rsid w:val="003B7DA2"/>
    <w:rsid w:val="003C0792"/>
    <w:rsid w:val="003C30B9"/>
    <w:rsid w:val="003C372C"/>
    <w:rsid w:val="003C3B51"/>
    <w:rsid w:val="003C7063"/>
    <w:rsid w:val="003C7B1D"/>
    <w:rsid w:val="003D07DC"/>
    <w:rsid w:val="003D0D96"/>
    <w:rsid w:val="003D2C44"/>
    <w:rsid w:val="003D2D2A"/>
    <w:rsid w:val="003D3435"/>
    <w:rsid w:val="003D3555"/>
    <w:rsid w:val="003D3CA2"/>
    <w:rsid w:val="003D5214"/>
    <w:rsid w:val="003D6997"/>
    <w:rsid w:val="003D6B65"/>
    <w:rsid w:val="003D6BB5"/>
    <w:rsid w:val="003E071A"/>
    <w:rsid w:val="003E1D46"/>
    <w:rsid w:val="003E3E4D"/>
    <w:rsid w:val="003E5435"/>
    <w:rsid w:val="003E5ABA"/>
    <w:rsid w:val="003E6A11"/>
    <w:rsid w:val="003E6EFE"/>
    <w:rsid w:val="003F1B6A"/>
    <w:rsid w:val="003F20EA"/>
    <w:rsid w:val="003F43D8"/>
    <w:rsid w:val="003F4589"/>
    <w:rsid w:val="003F720F"/>
    <w:rsid w:val="0040250E"/>
    <w:rsid w:val="00402AAF"/>
    <w:rsid w:val="00403DA3"/>
    <w:rsid w:val="00405A98"/>
    <w:rsid w:val="00407D18"/>
    <w:rsid w:val="00410D88"/>
    <w:rsid w:val="004119A3"/>
    <w:rsid w:val="00413937"/>
    <w:rsid w:val="004140E3"/>
    <w:rsid w:val="004144AB"/>
    <w:rsid w:val="0041489C"/>
    <w:rsid w:val="0041645A"/>
    <w:rsid w:val="004169E1"/>
    <w:rsid w:val="00416CCA"/>
    <w:rsid w:val="00417136"/>
    <w:rsid w:val="00417DC3"/>
    <w:rsid w:val="0042136E"/>
    <w:rsid w:val="00422319"/>
    <w:rsid w:val="0042251F"/>
    <w:rsid w:val="00422A6A"/>
    <w:rsid w:val="00425016"/>
    <w:rsid w:val="00427041"/>
    <w:rsid w:val="00430963"/>
    <w:rsid w:val="00431005"/>
    <w:rsid w:val="00431FE3"/>
    <w:rsid w:val="00432174"/>
    <w:rsid w:val="004332D8"/>
    <w:rsid w:val="00437493"/>
    <w:rsid w:val="00437B70"/>
    <w:rsid w:val="00442FC8"/>
    <w:rsid w:val="004444AD"/>
    <w:rsid w:val="00445DA7"/>
    <w:rsid w:val="004474BF"/>
    <w:rsid w:val="00450F45"/>
    <w:rsid w:val="004556A3"/>
    <w:rsid w:val="00455CAB"/>
    <w:rsid w:val="004619E0"/>
    <w:rsid w:val="004623C3"/>
    <w:rsid w:val="00464C9E"/>
    <w:rsid w:val="0047327E"/>
    <w:rsid w:val="00473DF3"/>
    <w:rsid w:val="00476450"/>
    <w:rsid w:val="004771D9"/>
    <w:rsid w:val="00480A73"/>
    <w:rsid w:val="004873BC"/>
    <w:rsid w:val="00487969"/>
    <w:rsid w:val="00490D62"/>
    <w:rsid w:val="00491FF0"/>
    <w:rsid w:val="0049382F"/>
    <w:rsid w:val="004A12D0"/>
    <w:rsid w:val="004A16C7"/>
    <w:rsid w:val="004A23A2"/>
    <w:rsid w:val="004A3D28"/>
    <w:rsid w:val="004A3EF1"/>
    <w:rsid w:val="004A428D"/>
    <w:rsid w:val="004A49F0"/>
    <w:rsid w:val="004A6144"/>
    <w:rsid w:val="004A644E"/>
    <w:rsid w:val="004A755B"/>
    <w:rsid w:val="004A75A3"/>
    <w:rsid w:val="004A7ECC"/>
    <w:rsid w:val="004A7F65"/>
    <w:rsid w:val="004B0B58"/>
    <w:rsid w:val="004B39F1"/>
    <w:rsid w:val="004B4AD8"/>
    <w:rsid w:val="004B7639"/>
    <w:rsid w:val="004B7D38"/>
    <w:rsid w:val="004C186A"/>
    <w:rsid w:val="004C1F42"/>
    <w:rsid w:val="004C464F"/>
    <w:rsid w:val="004C4857"/>
    <w:rsid w:val="004C4EEA"/>
    <w:rsid w:val="004C625E"/>
    <w:rsid w:val="004C6F26"/>
    <w:rsid w:val="004D0409"/>
    <w:rsid w:val="004D2003"/>
    <w:rsid w:val="004D2362"/>
    <w:rsid w:val="004D2796"/>
    <w:rsid w:val="004D2FB1"/>
    <w:rsid w:val="004E10FA"/>
    <w:rsid w:val="004E162D"/>
    <w:rsid w:val="004E23EE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11EC6"/>
    <w:rsid w:val="00511F73"/>
    <w:rsid w:val="005145B2"/>
    <w:rsid w:val="0051478B"/>
    <w:rsid w:val="005149DB"/>
    <w:rsid w:val="0051606D"/>
    <w:rsid w:val="00517D5A"/>
    <w:rsid w:val="00522D59"/>
    <w:rsid w:val="00523AE6"/>
    <w:rsid w:val="005247B9"/>
    <w:rsid w:val="00525F8B"/>
    <w:rsid w:val="00527A85"/>
    <w:rsid w:val="00530BF6"/>
    <w:rsid w:val="00530DA3"/>
    <w:rsid w:val="00532310"/>
    <w:rsid w:val="00532E13"/>
    <w:rsid w:val="00533067"/>
    <w:rsid w:val="00533480"/>
    <w:rsid w:val="00533FEF"/>
    <w:rsid w:val="00534371"/>
    <w:rsid w:val="00534F75"/>
    <w:rsid w:val="00537BB3"/>
    <w:rsid w:val="00540D7B"/>
    <w:rsid w:val="005432B5"/>
    <w:rsid w:val="00543C0A"/>
    <w:rsid w:val="00544B2F"/>
    <w:rsid w:val="0054569F"/>
    <w:rsid w:val="00545782"/>
    <w:rsid w:val="00545AB2"/>
    <w:rsid w:val="00545D87"/>
    <w:rsid w:val="0054632C"/>
    <w:rsid w:val="00546A6E"/>
    <w:rsid w:val="00551D8C"/>
    <w:rsid w:val="00555656"/>
    <w:rsid w:val="005605BC"/>
    <w:rsid w:val="00561A6C"/>
    <w:rsid w:val="00562328"/>
    <w:rsid w:val="00563767"/>
    <w:rsid w:val="005640FB"/>
    <w:rsid w:val="005646A8"/>
    <w:rsid w:val="00566842"/>
    <w:rsid w:val="00566B7C"/>
    <w:rsid w:val="00566DD9"/>
    <w:rsid w:val="00572EF6"/>
    <w:rsid w:val="0057362B"/>
    <w:rsid w:val="00573AB5"/>
    <w:rsid w:val="005741FF"/>
    <w:rsid w:val="005742A5"/>
    <w:rsid w:val="00580C6D"/>
    <w:rsid w:val="00582455"/>
    <w:rsid w:val="00584A81"/>
    <w:rsid w:val="00584CF8"/>
    <w:rsid w:val="00585BC5"/>
    <w:rsid w:val="005865B4"/>
    <w:rsid w:val="00586BA6"/>
    <w:rsid w:val="00591192"/>
    <w:rsid w:val="005943C5"/>
    <w:rsid w:val="005967B2"/>
    <w:rsid w:val="005A0662"/>
    <w:rsid w:val="005A405C"/>
    <w:rsid w:val="005A5F6A"/>
    <w:rsid w:val="005B0B3B"/>
    <w:rsid w:val="005B1F3B"/>
    <w:rsid w:val="005B3EB8"/>
    <w:rsid w:val="005B4BF1"/>
    <w:rsid w:val="005B5BD4"/>
    <w:rsid w:val="005B6FCD"/>
    <w:rsid w:val="005C1806"/>
    <w:rsid w:val="005D2CBA"/>
    <w:rsid w:val="005D406D"/>
    <w:rsid w:val="005D5D1F"/>
    <w:rsid w:val="005D5D86"/>
    <w:rsid w:val="005E14DB"/>
    <w:rsid w:val="005E1FD3"/>
    <w:rsid w:val="005F3A80"/>
    <w:rsid w:val="005F42F5"/>
    <w:rsid w:val="005F438A"/>
    <w:rsid w:val="005F4AD7"/>
    <w:rsid w:val="00600486"/>
    <w:rsid w:val="006027A9"/>
    <w:rsid w:val="00603AA4"/>
    <w:rsid w:val="00606CE8"/>
    <w:rsid w:val="00610673"/>
    <w:rsid w:val="006118BC"/>
    <w:rsid w:val="0061288B"/>
    <w:rsid w:val="00612894"/>
    <w:rsid w:val="0061373E"/>
    <w:rsid w:val="00616F12"/>
    <w:rsid w:val="0062018A"/>
    <w:rsid w:val="006217B7"/>
    <w:rsid w:val="00624215"/>
    <w:rsid w:val="0062577E"/>
    <w:rsid w:val="00626D63"/>
    <w:rsid w:val="00630A57"/>
    <w:rsid w:val="00630FDA"/>
    <w:rsid w:val="006312F9"/>
    <w:rsid w:val="006313E0"/>
    <w:rsid w:val="00631CA9"/>
    <w:rsid w:val="00634107"/>
    <w:rsid w:val="00634722"/>
    <w:rsid w:val="0063498F"/>
    <w:rsid w:val="0063550A"/>
    <w:rsid w:val="00635AA1"/>
    <w:rsid w:val="00635C8F"/>
    <w:rsid w:val="00636371"/>
    <w:rsid w:val="00636E80"/>
    <w:rsid w:val="006403D3"/>
    <w:rsid w:val="0064094F"/>
    <w:rsid w:val="00640DC6"/>
    <w:rsid w:val="006467ED"/>
    <w:rsid w:val="006478C5"/>
    <w:rsid w:val="00653288"/>
    <w:rsid w:val="00655361"/>
    <w:rsid w:val="0065580C"/>
    <w:rsid w:val="00656B98"/>
    <w:rsid w:val="00660DC3"/>
    <w:rsid w:val="00660FBC"/>
    <w:rsid w:val="006614ED"/>
    <w:rsid w:val="00662AE4"/>
    <w:rsid w:val="006647B3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330E"/>
    <w:rsid w:val="006947AE"/>
    <w:rsid w:val="00695391"/>
    <w:rsid w:val="006958C7"/>
    <w:rsid w:val="006977FC"/>
    <w:rsid w:val="006A20E3"/>
    <w:rsid w:val="006A2287"/>
    <w:rsid w:val="006A3269"/>
    <w:rsid w:val="006A540A"/>
    <w:rsid w:val="006A74F7"/>
    <w:rsid w:val="006B114D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7C53"/>
    <w:rsid w:val="006D223C"/>
    <w:rsid w:val="006D2FDA"/>
    <w:rsid w:val="006D35CC"/>
    <w:rsid w:val="006D430E"/>
    <w:rsid w:val="006D5CB7"/>
    <w:rsid w:val="006D5F26"/>
    <w:rsid w:val="006E01A3"/>
    <w:rsid w:val="006E4BC1"/>
    <w:rsid w:val="006E55D4"/>
    <w:rsid w:val="006E5C99"/>
    <w:rsid w:val="006E627E"/>
    <w:rsid w:val="006E77B3"/>
    <w:rsid w:val="006F0453"/>
    <w:rsid w:val="006F269D"/>
    <w:rsid w:val="006F4B09"/>
    <w:rsid w:val="006F68FB"/>
    <w:rsid w:val="006F76FA"/>
    <w:rsid w:val="006F786B"/>
    <w:rsid w:val="006F7FB7"/>
    <w:rsid w:val="00702840"/>
    <w:rsid w:val="00705F1E"/>
    <w:rsid w:val="00706814"/>
    <w:rsid w:val="007079A0"/>
    <w:rsid w:val="00710F0A"/>
    <w:rsid w:val="00714ABD"/>
    <w:rsid w:val="00720B69"/>
    <w:rsid w:val="00723D57"/>
    <w:rsid w:val="00726FAA"/>
    <w:rsid w:val="00727552"/>
    <w:rsid w:val="00732ACC"/>
    <w:rsid w:val="00733C8E"/>
    <w:rsid w:val="00734F1C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25C5"/>
    <w:rsid w:val="00752DD7"/>
    <w:rsid w:val="00753B3B"/>
    <w:rsid w:val="007541E9"/>
    <w:rsid w:val="00754D46"/>
    <w:rsid w:val="007558DF"/>
    <w:rsid w:val="0075614A"/>
    <w:rsid w:val="0075769B"/>
    <w:rsid w:val="00757E9D"/>
    <w:rsid w:val="007607C0"/>
    <w:rsid w:val="00760F66"/>
    <w:rsid w:val="007610C8"/>
    <w:rsid w:val="00762437"/>
    <w:rsid w:val="007636E7"/>
    <w:rsid w:val="0076413B"/>
    <w:rsid w:val="00767E46"/>
    <w:rsid w:val="00771539"/>
    <w:rsid w:val="00771F8B"/>
    <w:rsid w:val="00772287"/>
    <w:rsid w:val="00774216"/>
    <w:rsid w:val="00774AE0"/>
    <w:rsid w:val="00775A94"/>
    <w:rsid w:val="0077690B"/>
    <w:rsid w:val="007776FA"/>
    <w:rsid w:val="00777AA6"/>
    <w:rsid w:val="0078190C"/>
    <w:rsid w:val="0078565F"/>
    <w:rsid w:val="007856B3"/>
    <w:rsid w:val="00786661"/>
    <w:rsid w:val="00786FEF"/>
    <w:rsid w:val="00787FA2"/>
    <w:rsid w:val="00790DEC"/>
    <w:rsid w:val="00795B8B"/>
    <w:rsid w:val="00795CAE"/>
    <w:rsid w:val="007A165A"/>
    <w:rsid w:val="007A1678"/>
    <w:rsid w:val="007A33C7"/>
    <w:rsid w:val="007A568A"/>
    <w:rsid w:val="007B39E4"/>
    <w:rsid w:val="007B3E2E"/>
    <w:rsid w:val="007B48A6"/>
    <w:rsid w:val="007B4D04"/>
    <w:rsid w:val="007B4D98"/>
    <w:rsid w:val="007B63DD"/>
    <w:rsid w:val="007B70FF"/>
    <w:rsid w:val="007B7B28"/>
    <w:rsid w:val="007C27FE"/>
    <w:rsid w:val="007C4E55"/>
    <w:rsid w:val="007C5944"/>
    <w:rsid w:val="007C5C84"/>
    <w:rsid w:val="007D4A69"/>
    <w:rsid w:val="007D5BCF"/>
    <w:rsid w:val="007D5CFE"/>
    <w:rsid w:val="007E0F8C"/>
    <w:rsid w:val="007E131E"/>
    <w:rsid w:val="007E3328"/>
    <w:rsid w:val="007E3AC6"/>
    <w:rsid w:val="007E45DB"/>
    <w:rsid w:val="007E6BFF"/>
    <w:rsid w:val="007F0018"/>
    <w:rsid w:val="007F12CF"/>
    <w:rsid w:val="007F1E33"/>
    <w:rsid w:val="007F2C05"/>
    <w:rsid w:val="007F2EFA"/>
    <w:rsid w:val="007F45FB"/>
    <w:rsid w:val="007F67E0"/>
    <w:rsid w:val="007F69C0"/>
    <w:rsid w:val="00800D5C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71A5"/>
    <w:rsid w:val="00827BBF"/>
    <w:rsid w:val="00830D4F"/>
    <w:rsid w:val="00831102"/>
    <w:rsid w:val="008314D3"/>
    <w:rsid w:val="00831FFA"/>
    <w:rsid w:val="00833CEC"/>
    <w:rsid w:val="00833E31"/>
    <w:rsid w:val="00841974"/>
    <w:rsid w:val="008424A4"/>
    <w:rsid w:val="00843C74"/>
    <w:rsid w:val="008471A1"/>
    <w:rsid w:val="00847BB7"/>
    <w:rsid w:val="0085091F"/>
    <w:rsid w:val="00852A62"/>
    <w:rsid w:val="00853F80"/>
    <w:rsid w:val="00857A60"/>
    <w:rsid w:val="00861361"/>
    <w:rsid w:val="00863C99"/>
    <w:rsid w:val="0086483A"/>
    <w:rsid w:val="00864A29"/>
    <w:rsid w:val="008666D7"/>
    <w:rsid w:val="00867975"/>
    <w:rsid w:val="00867E3A"/>
    <w:rsid w:val="00871123"/>
    <w:rsid w:val="008711B5"/>
    <w:rsid w:val="0087328E"/>
    <w:rsid w:val="00875330"/>
    <w:rsid w:val="00877F6B"/>
    <w:rsid w:val="00880317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7B8"/>
    <w:rsid w:val="008A30F4"/>
    <w:rsid w:val="008B3232"/>
    <w:rsid w:val="008B4BE6"/>
    <w:rsid w:val="008B4C82"/>
    <w:rsid w:val="008B5205"/>
    <w:rsid w:val="008B7A8F"/>
    <w:rsid w:val="008B7E55"/>
    <w:rsid w:val="008C1809"/>
    <w:rsid w:val="008C18E1"/>
    <w:rsid w:val="008C5982"/>
    <w:rsid w:val="008D3627"/>
    <w:rsid w:val="008D5DF6"/>
    <w:rsid w:val="008D637B"/>
    <w:rsid w:val="008E676D"/>
    <w:rsid w:val="008E6D94"/>
    <w:rsid w:val="008F2617"/>
    <w:rsid w:val="008F55B8"/>
    <w:rsid w:val="008F7068"/>
    <w:rsid w:val="008F7A82"/>
    <w:rsid w:val="008F7D4D"/>
    <w:rsid w:val="00900391"/>
    <w:rsid w:val="00900D7F"/>
    <w:rsid w:val="00901C4F"/>
    <w:rsid w:val="00905842"/>
    <w:rsid w:val="0090726A"/>
    <w:rsid w:val="00907F82"/>
    <w:rsid w:val="0091091C"/>
    <w:rsid w:val="009111B1"/>
    <w:rsid w:val="00913339"/>
    <w:rsid w:val="00914DA3"/>
    <w:rsid w:val="00915BEE"/>
    <w:rsid w:val="00917884"/>
    <w:rsid w:val="00921DD0"/>
    <w:rsid w:val="0092265B"/>
    <w:rsid w:val="00922FC2"/>
    <w:rsid w:val="00924EB2"/>
    <w:rsid w:val="00930761"/>
    <w:rsid w:val="00931105"/>
    <w:rsid w:val="0093258E"/>
    <w:rsid w:val="00932FBE"/>
    <w:rsid w:val="0093349A"/>
    <w:rsid w:val="0093596E"/>
    <w:rsid w:val="00936DDC"/>
    <w:rsid w:val="009377A2"/>
    <w:rsid w:val="00937AE0"/>
    <w:rsid w:val="00940B85"/>
    <w:rsid w:val="009438D9"/>
    <w:rsid w:val="00943D37"/>
    <w:rsid w:val="009459C6"/>
    <w:rsid w:val="0094791D"/>
    <w:rsid w:val="00947D61"/>
    <w:rsid w:val="00951BCB"/>
    <w:rsid w:val="00952C25"/>
    <w:rsid w:val="009539E7"/>
    <w:rsid w:val="00956C48"/>
    <w:rsid w:val="009606B4"/>
    <w:rsid w:val="00960A41"/>
    <w:rsid w:val="0096219D"/>
    <w:rsid w:val="00962ADB"/>
    <w:rsid w:val="00962E8B"/>
    <w:rsid w:val="0097002C"/>
    <w:rsid w:val="009725BF"/>
    <w:rsid w:val="00973095"/>
    <w:rsid w:val="00973483"/>
    <w:rsid w:val="00973FDF"/>
    <w:rsid w:val="009748BD"/>
    <w:rsid w:val="00974A75"/>
    <w:rsid w:val="009751A9"/>
    <w:rsid w:val="00975420"/>
    <w:rsid w:val="0098232F"/>
    <w:rsid w:val="00982341"/>
    <w:rsid w:val="0098402C"/>
    <w:rsid w:val="0098459B"/>
    <w:rsid w:val="009863E5"/>
    <w:rsid w:val="00990254"/>
    <w:rsid w:val="00990ED8"/>
    <w:rsid w:val="00991D35"/>
    <w:rsid w:val="0099401B"/>
    <w:rsid w:val="00994F60"/>
    <w:rsid w:val="00996567"/>
    <w:rsid w:val="00997BF4"/>
    <w:rsid w:val="009A0122"/>
    <w:rsid w:val="009A180B"/>
    <w:rsid w:val="009A1BC5"/>
    <w:rsid w:val="009A7401"/>
    <w:rsid w:val="009B15D0"/>
    <w:rsid w:val="009B2968"/>
    <w:rsid w:val="009B4924"/>
    <w:rsid w:val="009B4B11"/>
    <w:rsid w:val="009B5344"/>
    <w:rsid w:val="009B5620"/>
    <w:rsid w:val="009C04E4"/>
    <w:rsid w:val="009C08F6"/>
    <w:rsid w:val="009C0C8D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612"/>
    <w:rsid w:val="009E2FBA"/>
    <w:rsid w:val="009E636D"/>
    <w:rsid w:val="009E775C"/>
    <w:rsid w:val="009F0BE5"/>
    <w:rsid w:val="009F33E0"/>
    <w:rsid w:val="009F3EAC"/>
    <w:rsid w:val="009F499D"/>
    <w:rsid w:val="009F5345"/>
    <w:rsid w:val="009F6E66"/>
    <w:rsid w:val="00A03B18"/>
    <w:rsid w:val="00A03CF1"/>
    <w:rsid w:val="00A04197"/>
    <w:rsid w:val="00A074F9"/>
    <w:rsid w:val="00A121B5"/>
    <w:rsid w:val="00A12E3A"/>
    <w:rsid w:val="00A177AD"/>
    <w:rsid w:val="00A17C43"/>
    <w:rsid w:val="00A17CEE"/>
    <w:rsid w:val="00A23240"/>
    <w:rsid w:val="00A248B1"/>
    <w:rsid w:val="00A320C6"/>
    <w:rsid w:val="00A33361"/>
    <w:rsid w:val="00A340ED"/>
    <w:rsid w:val="00A34A6E"/>
    <w:rsid w:val="00A36EC9"/>
    <w:rsid w:val="00A373B5"/>
    <w:rsid w:val="00A423E9"/>
    <w:rsid w:val="00A42AB4"/>
    <w:rsid w:val="00A4515C"/>
    <w:rsid w:val="00A47C4B"/>
    <w:rsid w:val="00A521EC"/>
    <w:rsid w:val="00A5395D"/>
    <w:rsid w:val="00A5477C"/>
    <w:rsid w:val="00A54B91"/>
    <w:rsid w:val="00A54BC8"/>
    <w:rsid w:val="00A56066"/>
    <w:rsid w:val="00A56D44"/>
    <w:rsid w:val="00A630A9"/>
    <w:rsid w:val="00A635A1"/>
    <w:rsid w:val="00A64334"/>
    <w:rsid w:val="00A65CE2"/>
    <w:rsid w:val="00A675C7"/>
    <w:rsid w:val="00A7158B"/>
    <w:rsid w:val="00A72FCA"/>
    <w:rsid w:val="00A74B7C"/>
    <w:rsid w:val="00A76033"/>
    <w:rsid w:val="00A7664E"/>
    <w:rsid w:val="00A76C95"/>
    <w:rsid w:val="00A80122"/>
    <w:rsid w:val="00A81BCA"/>
    <w:rsid w:val="00A81EEA"/>
    <w:rsid w:val="00A82836"/>
    <w:rsid w:val="00A8292B"/>
    <w:rsid w:val="00A833C2"/>
    <w:rsid w:val="00A856A2"/>
    <w:rsid w:val="00A85C5C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9A2"/>
    <w:rsid w:val="00AA540D"/>
    <w:rsid w:val="00AA5905"/>
    <w:rsid w:val="00AA7009"/>
    <w:rsid w:val="00AA74DE"/>
    <w:rsid w:val="00AB1A80"/>
    <w:rsid w:val="00AB2533"/>
    <w:rsid w:val="00AC0BF9"/>
    <w:rsid w:val="00AC2041"/>
    <w:rsid w:val="00AC2E5C"/>
    <w:rsid w:val="00AC7AC0"/>
    <w:rsid w:val="00AD0C3D"/>
    <w:rsid w:val="00AD38F0"/>
    <w:rsid w:val="00AD6DA8"/>
    <w:rsid w:val="00AD7DF9"/>
    <w:rsid w:val="00AE0A6D"/>
    <w:rsid w:val="00AE1E67"/>
    <w:rsid w:val="00AE3820"/>
    <w:rsid w:val="00AE50B0"/>
    <w:rsid w:val="00AE7081"/>
    <w:rsid w:val="00AE716A"/>
    <w:rsid w:val="00AE7893"/>
    <w:rsid w:val="00AF2474"/>
    <w:rsid w:val="00AF3212"/>
    <w:rsid w:val="00AF4236"/>
    <w:rsid w:val="00B017F2"/>
    <w:rsid w:val="00B02C25"/>
    <w:rsid w:val="00B03409"/>
    <w:rsid w:val="00B03D50"/>
    <w:rsid w:val="00B03EAE"/>
    <w:rsid w:val="00B0418C"/>
    <w:rsid w:val="00B04B9F"/>
    <w:rsid w:val="00B05EC8"/>
    <w:rsid w:val="00B06A89"/>
    <w:rsid w:val="00B15681"/>
    <w:rsid w:val="00B1582A"/>
    <w:rsid w:val="00B15BBC"/>
    <w:rsid w:val="00B16327"/>
    <w:rsid w:val="00B16DDA"/>
    <w:rsid w:val="00B16FB0"/>
    <w:rsid w:val="00B1728F"/>
    <w:rsid w:val="00B226AC"/>
    <w:rsid w:val="00B22FDF"/>
    <w:rsid w:val="00B2356E"/>
    <w:rsid w:val="00B24906"/>
    <w:rsid w:val="00B25324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295C"/>
    <w:rsid w:val="00B42D31"/>
    <w:rsid w:val="00B45838"/>
    <w:rsid w:val="00B473FC"/>
    <w:rsid w:val="00B50102"/>
    <w:rsid w:val="00B53BED"/>
    <w:rsid w:val="00B5408D"/>
    <w:rsid w:val="00B54A7D"/>
    <w:rsid w:val="00B559A6"/>
    <w:rsid w:val="00B611E5"/>
    <w:rsid w:val="00B61642"/>
    <w:rsid w:val="00B636A7"/>
    <w:rsid w:val="00B63A28"/>
    <w:rsid w:val="00B63DF8"/>
    <w:rsid w:val="00B63F20"/>
    <w:rsid w:val="00B674DB"/>
    <w:rsid w:val="00B704DF"/>
    <w:rsid w:val="00B7087A"/>
    <w:rsid w:val="00B7097F"/>
    <w:rsid w:val="00B75749"/>
    <w:rsid w:val="00B80169"/>
    <w:rsid w:val="00B80728"/>
    <w:rsid w:val="00B80844"/>
    <w:rsid w:val="00B85687"/>
    <w:rsid w:val="00B8571A"/>
    <w:rsid w:val="00B8750E"/>
    <w:rsid w:val="00B9048D"/>
    <w:rsid w:val="00B90F3B"/>
    <w:rsid w:val="00B90FA9"/>
    <w:rsid w:val="00B937E5"/>
    <w:rsid w:val="00B93B0D"/>
    <w:rsid w:val="00B93CDE"/>
    <w:rsid w:val="00BA02CE"/>
    <w:rsid w:val="00BA080F"/>
    <w:rsid w:val="00BA420D"/>
    <w:rsid w:val="00BA48DC"/>
    <w:rsid w:val="00BA5391"/>
    <w:rsid w:val="00BA6387"/>
    <w:rsid w:val="00BB0786"/>
    <w:rsid w:val="00BB0D5B"/>
    <w:rsid w:val="00BB2B46"/>
    <w:rsid w:val="00BB5E3A"/>
    <w:rsid w:val="00BB691C"/>
    <w:rsid w:val="00BC04EF"/>
    <w:rsid w:val="00BC0A6E"/>
    <w:rsid w:val="00BC1141"/>
    <w:rsid w:val="00BC627B"/>
    <w:rsid w:val="00BC739F"/>
    <w:rsid w:val="00BC76A7"/>
    <w:rsid w:val="00BD0422"/>
    <w:rsid w:val="00BD0ED5"/>
    <w:rsid w:val="00BD43FE"/>
    <w:rsid w:val="00BD52BF"/>
    <w:rsid w:val="00BD5706"/>
    <w:rsid w:val="00BD68CE"/>
    <w:rsid w:val="00BE0864"/>
    <w:rsid w:val="00BE113F"/>
    <w:rsid w:val="00BE1951"/>
    <w:rsid w:val="00BE1AB5"/>
    <w:rsid w:val="00BE3130"/>
    <w:rsid w:val="00BE6B2C"/>
    <w:rsid w:val="00BF1AC2"/>
    <w:rsid w:val="00BF1FCF"/>
    <w:rsid w:val="00BF2BF8"/>
    <w:rsid w:val="00BF65C0"/>
    <w:rsid w:val="00BF6730"/>
    <w:rsid w:val="00BF75B7"/>
    <w:rsid w:val="00C0000D"/>
    <w:rsid w:val="00C00555"/>
    <w:rsid w:val="00C01A75"/>
    <w:rsid w:val="00C02549"/>
    <w:rsid w:val="00C047CF"/>
    <w:rsid w:val="00C04819"/>
    <w:rsid w:val="00C0527F"/>
    <w:rsid w:val="00C06815"/>
    <w:rsid w:val="00C074BE"/>
    <w:rsid w:val="00C07AC8"/>
    <w:rsid w:val="00C11434"/>
    <w:rsid w:val="00C12995"/>
    <w:rsid w:val="00C12A3A"/>
    <w:rsid w:val="00C131E2"/>
    <w:rsid w:val="00C16DAB"/>
    <w:rsid w:val="00C16F54"/>
    <w:rsid w:val="00C25C77"/>
    <w:rsid w:val="00C266A5"/>
    <w:rsid w:val="00C30DD2"/>
    <w:rsid w:val="00C3397E"/>
    <w:rsid w:val="00C357BA"/>
    <w:rsid w:val="00C36B13"/>
    <w:rsid w:val="00C37831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79A"/>
    <w:rsid w:val="00C53B04"/>
    <w:rsid w:val="00C54BBE"/>
    <w:rsid w:val="00C5540A"/>
    <w:rsid w:val="00C56B14"/>
    <w:rsid w:val="00C57075"/>
    <w:rsid w:val="00C63846"/>
    <w:rsid w:val="00C6436D"/>
    <w:rsid w:val="00C64387"/>
    <w:rsid w:val="00C65E5D"/>
    <w:rsid w:val="00C7061E"/>
    <w:rsid w:val="00C709B2"/>
    <w:rsid w:val="00C74673"/>
    <w:rsid w:val="00C754F2"/>
    <w:rsid w:val="00C756D4"/>
    <w:rsid w:val="00C85BDA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B0B07"/>
    <w:rsid w:val="00CB0D08"/>
    <w:rsid w:val="00CB3F87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FD8"/>
    <w:rsid w:val="00CD07F1"/>
    <w:rsid w:val="00CD5595"/>
    <w:rsid w:val="00CD6547"/>
    <w:rsid w:val="00CE468C"/>
    <w:rsid w:val="00CF2AE9"/>
    <w:rsid w:val="00CF5438"/>
    <w:rsid w:val="00CF5D08"/>
    <w:rsid w:val="00CF61C5"/>
    <w:rsid w:val="00D041F4"/>
    <w:rsid w:val="00D0562D"/>
    <w:rsid w:val="00D06318"/>
    <w:rsid w:val="00D0665D"/>
    <w:rsid w:val="00D06E74"/>
    <w:rsid w:val="00D0731F"/>
    <w:rsid w:val="00D13103"/>
    <w:rsid w:val="00D159A0"/>
    <w:rsid w:val="00D162AD"/>
    <w:rsid w:val="00D1733E"/>
    <w:rsid w:val="00D212CD"/>
    <w:rsid w:val="00D2169C"/>
    <w:rsid w:val="00D23073"/>
    <w:rsid w:val="00D305F1"/>
    <w:rsid w:val="00D30B72"/>
    <w:rsid w:val="00D325E0"/>
    <w:rsid w:val="00D32621"/>
    <w:rsid w:val="00D34294"/>
    <w:rsid w:val="00D36EDC"/>
    <w:rsid w:val="00D41AB4"/>
    <w:rsid w:val="00D429BD"/>
    <w:rsid w:val="00D45A8E"/>
    <w:rsid w:val="00D4635F"/>
    <w:rsid w:val="00D46C89"/>
    <w:rsid w:val="00D46FE7"/>
    <w:rsid w:val="00D4755A"/>
    <w:rsid w:val="00D565C7"/>
    <w:rsid w:val="00D602E0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A17"/>
    <w:rsid w:val="00D73C89"/>
    <w:rsid w:val="00D742AD"/>
    <w:rsid w:val="00D74C67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509"/>
    <w:rsid w:val="00D8764B"/>
    <w:rsid w:val="00D9356D"/>
    <w:rsid w:val="00D97160"/>
    <w:rsid w:val="00D97A22"/>
    <w:rsid w:val="00DA0964"/>
    <w:rsid w:val="00DA1E8E"/>
    <w:rsid w:val="00DA42AE"/>
    <w:rsid w:val="00DA4FEF"/>
    <w:rsid w:val="00DA6540"/>
    <w:rsid w:val="00DA7A21"/>
    <w:rsid w:val="00DB35A7"/>
    <w:rsid w:val="00DB4263"/>
    <w:rsid w:val="00DB5481"/>
    <w:rsid w:val="00DB7129"/>
    <w:rsid w:val="00DC0400"/>
    <w:rsid w:val="00DC0936"/>
    <w:rsid w:val="00DC19FD"/>
    <w:rsid w:val="00DC72DC"/>
    <w:rsid w:val="00DD0126"/>
    <w:rsid w:val="00DD19EB"/>
    <w:rsid w:val="00DD2033"/>
    <w:rsid w:val="00DD436D"/>
    <w:rsid w:val="00DD4B1C"/>
    <w:rsid w:val="00DD4F09"/>
    <w:rsid w:val="00DD6147"/>
    <w:rsid w:val="00DD7744"/>
    <w:rsid w:val="00DE10AA"/>
    <w:rsid w:val="00DE3603"/>
    <w:rsid w:val="00DE3ED1"/>
    <w:rsid w:val="00DE5269"/>
    <w:rsid w:val="00DE5EBB"/>
    <w:rsid w:val="00DF19F3"/>
    <w:rsid w:val="00DF1B95"/>
    <w:rsid w:val="00DF4D2C"/>
    <w:rsid w:val="00E01B54"/>
    <w:rsid w:val="00E0725E"/>
    <w:rsid w:val="00E101C0"/>
    <w:rsid w:val="00E10A51"/>
    <w:rsid w:val="00E12AC8"/>
    <w:rsid w:val="00E153F4"/>
    <w:rsid w:val="00E156DC"/>
    <w:rsid w:val="00E1692E"/>
    <w:rsid w:val="00E170F6"/>
    <w:rsid w:val="00E17301"/>
    <w:rsid w:val="00E2067F"/>
    <w:rsid w:val="00E21CFC"/>
    <w:rsid w:val="00E21D87"/>
    <w:rsid w:val="00E22969"/>
    <w:rsid w:val="00E23B51"/>
    <w:rsid w:val="00E250A7"/>
    <w:rsid w:val="00E302BE"/>
    <w:rsid w:val="00E30884"/>
    <w:rsid w:val="00E3428A"/>
    <w:rsid w:val="00E34E5D"/>
    <w:rsid w:val="00E34FFF"/>
    <w:rsid w:val="00E364D2"/>
    <w:rsid w:val="00E376C1"/>
    <w:rsid w:val="00E42264"/>
    <w:rsid w:val="00E47357"/>
    <w:rsid w:val="00E51745"/>
    <w:rsid w:val="00E518BA"/>
    <w:rsid w:val="00E53FA5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64F5"/>
    <w:rsid w:val="00E676F8"/>
    <w:rsid w:val="00E70446"/>
    <w:rsid w:val="00E73B3D"/>
    <w:rsid w:val="00E80478"/>
    <w:rsid w:val="00E806E5"/>
    <w:rsid w:val="00E83CDC"/>
    <w:rsid w:val="00E87478"/>
    <w:rsid w:val="00E87AB6"/>
    <w:rsid w:val="00E87BB8"/>
    <w:rsid w:val="00E94157"/>
    <w:rsid w:val="00E963B5"/>
    <w:rsid w:val="00E96573"/>
    <w:rsid w:val="00EA07D8"/>
    <w:rsid w:val="00EA2229"/>
    <w:rsid w:val="00EA2447"/>
    <w:rsid w:val="00EA6EC5"/>
    <w:rsid w:val="00EA7E5B"/>
    <w:rsid w:val="00EB3188"/>
    <w:rsid w:val="00EB44F6"/>
    <w:rsid w:val="00EB49E9"/>
    <w:rsid w:val="00EB5BCF"/>
    <w:rsid w:val="00EB6E77"/>
    <w:rsid w:val="00EC0E6E"/>
    <w:rsid w:val="00EC0FED"/>
    <w:rsid w:val="00EC346D"/>
    <w:rsid w:val="00EC71BC"/>
    <w:rsid w:val="00EC738A"/>
    <w:rsid w:val="00ED0A08"/>
    <w:rsid w:val="00ED0E00"/>
    <w:rsid w:val="00ED1903"/>
    <w:rsid w:val="00ED276C"/>
    <w:rsid w:val="00ED3917"/>
    <w:rsid w:val="00ED4F32"/>
    <w:rsid w:val="00ED70A4"/>
    <w:rsid w:val="00ED73C8"/>
    <w:rsid w:val="00EE04B2"/>
    <w:rsid w:val="00EE12B6"/>
    <w:rsid w:val="00EE3A6F"/>
    <w:rsid w:val="00EE4B52"/>
    <w:rsid w:val="00EE4B91"/>
    <w:rsid w:val="00EF1A32"/>
    <w:rsid w:val="00EF29DD"/>
    <w:rsid w:val="00EF4289"/>
    <w:rsid w:val="00EF44FC"/>
    <w:rsid w:val="00EF4B49"/>
    <w:rsid w:val="00EF6122"/>
    <w:rsid w:val="00F018F3"/>
    <w:rsid w:val="00F026EB"/>
    <w:rsid w:val="00F02E54"/>
    <w:rsid w:val="00F05210"/>
    <w:rsid w:val="00F063D6"/>
    <w:rsid w:val="00F06A4E"/>
    <w:rsid w:val="00F06A85"/>
    <w:rsid w:val="00F06ABE"/>
    <w:rsid w:val="00F06AED"/>
    <w:rsid w:val="00F07844"/>
    <w:rsid w:val="00F07961"/>
    <w:rsid w:val="00F1036C"/>
    <w:rsid w:val="00F11122"/>
    <w:rsid w:val="00F139AE"/>
    <w:rsid w:val="00F140A9"/>
    <w:rsid w:val="00F14B2A"/>
    <w:rsid w:val="00F17BFE"/>
    <w:rsid w:val="00F21459"/>
    <w:rsid w:val="00F21FD6"/>
    <w:rsid w:val="00F222B0"/>
    <w:rsid w:val="00F23767"/>
    <w:rsid w:val="00F24719"/>
    <w:rsid w:val="00F262F7"/>
    <w:rsid w:val="00F26307"/>
    <w:rsid w:val="00F26AEC"/>
    <w:rsid w:val="00F26D94"/>
    <w:rsid w:val="00F27115"/>
    <w:rsid w:val="00F333D7"/>
    <w:rsid w:val="00F34954"/>
    <w:rsid w:val="00F358B3"/>
    <w:rsid w:val="00F36540"/>
    <w:rsid w:val="00F4101D"/>
    <w:rsid w:val="00F41F74"/>
    <w:rsid w:val="00F45BA1"/>
    <w:rsid w:val="00F46F75"/>
    <w:rsid w:val="00F50D67"/>
    <w:rsid w:val="00F53F41"/>
    <w:rsid w:val="00F5403B"/>
    <w:rsid w:val="00F552C1"/>
    <w:rsid w:val="00F5635F"/>
    <w:rsid w:val="00F605CC"/>
    <w:rsid w:val="00F6166A"/>
    <w:rsid w:val="00F62638"/>
    <w:rsid w:val="00F65298"/>
    <w:rsid w:val="00F65708"/>
    <w:rsid w:val="00F65EBC"/>
    <w:rsid w:val="00F67D89"/>
    <w:rsid w:val="00F71092"/>
    <w:rsid w:val="00F7323F"/>
    <w:rsid w:val="00F800E5"/>
    <w:rsid w:val="00F821CD"/>
    <w:rsid w:val="00F84D6D"/>
    <w:rsid w:val="00F86750"/>
    <w:rsid w:val="00F879C1"/>
    <w:rsid w:val="00F909EC"/>
    <w:rsid w:val="00F93AA2"/>
    <w:rsid w:val="00F93FF0"/>
    <w:rsid w:val="00F947B4"/>
    <w:rsid w:val="00F970BE"/>
    <w:rsid w:val="00FA062A"/>
    <w:rsid w:val="00FA3128"/>
    <w:rsid w:val="00FA324F"/>
    <w:rsid w:val="00FA561F"/>
    <w:rsid w:val="00FA6E4D"/>
    <w:rsid w:val="00FB1D7B"/>
    <w:rsid w:val="00FB2D69"/>
    <w:rsid w:val="00FB3787"/>
    <w:rsid w:val="00FB51B0"/>
    <w:rsid w:val="00FB5FF0"/>
    <w:rsid w:val="00FB6390"/>
    <w:rsid w:val="00FB63D7"/>
    <w:rsid w:val="00FC30C9"/>
    <w:rsid w:val="00FD2AAE"/>
    <w:rsid w:val="00FD3755"/>
    <w:rsid w:val="00FD4C2A"/>
    <w:rsid w:val="00FD5FB3"/>
    <w:rsid w:val="00FE04E5"/>
    <w:rsid w:val="00FE1E41"/>
    <w:rsid w:val="00FE3BBE"/>
    <w:rsid w:val="00FE40A0"/>
    <w:rsid w:val="00FF05C5"/>
    <w:rsid w:val="00FF15FC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List Bullet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,lp1,List Paragraph1,List Paragraph2,ISCG Numerowanie,TZ-Nag2,Preambuła,RR PGE Akapit z listą,CP-UC,CP-Punkty,Bullet List,List - bullets,Equipment,Bullet 1,List Paragraph Char Char,b1,Figure_name,Numbered Indented Text,Ref,List_TIS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Styl 1 Znak,lp1 Znak,List Paragraph1 Znak,List Paragraph2 Znak,ISCG Numerowanie Znak,TZ-Nag2 Znak,Preambuła Znak,RR PGE Akapit z listą Znak,CP-UC Znak,CP-Punkty Znak,Bullet List Znak,List - bullets Znak,Equipment Znak,Bullet 1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5"/>
      </w:numPr>
      <w:contextualSpacing/>
    </w:pPr>
  </w:style>
  <w:style w:type="paragraph" w:styleId="Listapunktowana">
    <w:name w:val="List Bullet"/>
    <w:basedOn w:val="Normalny"/>
    <w:qFormat/>
    <w:rsid w:val="00417DC3"/>
    <w:pPr>
      <w:numPr>
        <w:numId w:val="13"/>
      </w:numPr>
      <w:tabs>
        <w:tab w:val="right" w:pos="1134"/>
        <w:tab w:val="left" w:leader="dot" w:pos="4536"/>
      </w:tabs>
      <w:spacing w:before="120" w:after="120"/>
      <w:contextualSpacing/>
    </w:pPr>
    <w:rPr>
      <w:rFonts w:ascii="Arial" w:hAnsi="Arial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DA052-FED4-4BFA-B657-8A17881FA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789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Kłos Joanna (OIL)</cp:lastModifiedBy>
  <cp:revision>5</cp:revision>
  <cp:lastPrinted>2018-07-23T08:26:00Z</cp:lastPrinted>
  <dcterms:created xsi:type="dcterms:W3CDTF">2026-06-24T04:38:00Z</dcterms:created>
  <dcterms:modified xsi:type="dcterms:W3CDTF">2026-06-24T07:38:00Z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2026-06-03T12:01:03Z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29d2b5da-94cc-42db-9806-469c2bedbd4a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